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193" w:rsidRDefault="00F00561" w:rsidP="00857962">
      <w:pPr>
        <w:pStyle w:val="Title"/>
      </w:pPr>
      <w:r>
        <w:rPr>
          <w:noProof/>
          <w:lang w:val="nl-NL" w:eastAsia="nl-NL"/>
        </w:rPr>
        <mc:AlternateContent>
          <mc:Choice Requires="wps">
            <w:drawing>
              <wp:anchor distT="0" distB="0" distL="114300" distR="114300" simplePos="0" relativeHeight="251654656" behindDoc="0" locked="0" layoutInCell="1" allowOverlap="1">
                <wp:simplePos x="0" y="0"/>
                <wp:positionH relativeFrom="column">
                  <wp:posOffset>1337945</wp:posOffset>
                </wp:positionH>
                <wp:positionV relativeFrom="paragraph">
                  <wp:posOffset>499110</wp:posOffset>
                </wp:positionV>
                <wp:extent cx="3876675" cy="3829050"/>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38290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8F1"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E917DB"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8818F1" w:rsidRPr="00E917DB" w:rsidRDefault="008818F1" w:rsidP="000672AD">
                            <w:pPr>
                              <w:autoSpaceDE w:val="0"/>
                              <w:autoSpaceDN w:val="0"/>
                              <w:adjustRightInd w:val="0"/>
                              <w:jc w:val="center"/>
                              <w:rPr>
                                <w:rFonts w:cs="Arial"/>
                                <w:b/>
                                <w:bCs/>
                                <w:color w:val="000000"/>
                                <w:sz w:val="36"/>
                                <w:szCs w:val="36"/>
                              </w:rPr>
                            </w:pPr>
                          </w:p>
                          <w:p w:rsidR="008818F1" w:rsidRDefault="008818F1"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rsidR="008818F1"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8818F1" w:rsidRPr="00E917DB"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44047B" w:rsidRDefault="008818F1" w:rsidP="000672AD">
                            <w:pPr>
                              <w:autoSpaceDE w:val="0"/>
                              <w:autoSpaceDN w:val="0"/>
                              <w:adjustRightInd w:val="0"/>
                              <w:jc w:val="center"/>
                              <w:rPr>
                                <w:rFonts w:cs="Arial"/>
                                <w:b/>
                                <w:bCs/>
                                <w:color w:val="000000"/>
                                <w:sz w:val="36"/>
                                <w:szCs w:val="36"/>
                                <w:highlight w:val="yellow"/>
                              </w:rPr>
                            </w:pPr>
                            <w:r w:rsidRPr="00E917DB">
                              <w:rPr>
                                <w:rFonts w:cs="Arial"/>
                                <w:b/>
                                <w:bCs/>
                                <w:color w:val="000000"/>
                                <w:sz w:val="36"/>
                                <w:szCs w:val="36"/>
                              </w:rPr>
                              <w:t>Edition 1</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44047B" w:rsidRDefault="0010015D" w:rsidP="000672AD">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1115</w:t>
                            </w:r>
                            <w:bookmarkStart w:id="0" w:name="_GoBack"/>
                            <w:bookmarkEnd w:id="0"/>
                          </w:p>
                          <w:p w:rsidR="008818F1" w:rsidRDefault="008818F1"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5pt;margin-top:39.3pt;width:305.25pt;height:3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gsuw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" filled="f" fillcolor="#0c9" stroked="f">
                <v:textbox>
                  <w:txbxContent>
                    <w:p w:rsidR="008818F1"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E917DB"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8818F1" w:rsidRPr="00E917DB" w:rsidRDefault="008818F1" w:rsidP="000672AD">
                      <w:pPr>
                        <w:autoSpaceDE w:val="0"/>
                        <w:autoSpaceDN w:val="0"/>
                        <w:adjustRightInd w:val="0"/>
                        <w:jc w:val="center"/>
                        <w:rPr>
                          <w:rFonts w:cs="Arial"/>
                          <w:b/>
                          <w:bCs/>
                          <w:color w:val="000000"/>
                          <w:sz w:val="36"/>
                          <w:szCs w:val="36"/>
                        </w:rPr>
                      </w:pPr>
                    </w:p>
                    <w:p w:rsidR="008818F1" w:rsidRDefault="008818F1"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rsidR="008818F1"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8818F1" w:rsidRPr="00E917DB" w:rsidRDefault="008818F1"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44047B" w:rsidRDefault="008818F1" w:rsidP="000672AD">
                      <w:pPr>
                        <w:autoSpaceDE w:val="0"/>
                        <w:autoSpaceDN w:val="0"/>
                        <w:adjustRightInd w:val="0"/>
                        <w:jc w:val="center"/>
                        <w:rPr>
                          <w:rFonts w:cs="Arial"/>
                          <w:b/>
                          <w:bCs/>
                          <w:color w:val="000000"/>
                          <w:sz w:val="36"/>
                          <w:szCs w:val="36"/>
                          <w:highlight w:val="yellow"/>
                        </w:rPr>
                      </w:pPr>
                      <w:r w:rsidRPr="00E917DB">
                        <w:rPr>
                          <w:rFonts w:cs="Arial"/>
                          <w:b/>
                          <w:bCs/>
                          <w:color w:val="000000"/>
                          <w:sz w:val="36"/>
                          <w:szCs w:val="36"/>
                        </w:rPr>
                        <w:t>Edition 1</w:t>
                      </w:r>
                    </w:p>
                    <w:p w:rsidR="008818F1" w:rsidRPr="0044047B" w:rsidRDefault="008818F1" w:rsidP="000672AD">
                      <w:pPr>
                        <w:autoSpaceDE w:val="0"/>
                        <w:autoSpaceDN w:val="0"/>
                        <w:adjustRightInd w:val="0"/>
                        <w:jc w:val="center"/>
                        <w:rPr>
                          <w:rFonts w:cs="Arial"/>
                          <w:b/>
                          <w:bCs/>
                          <w:color w:val="000000"/>
                          <w:sz w:val="36"/>
                          <w:szCs w:val="36"/>
                          <w:highlight w:val="yellow"/>
                        </w:rPr>
                      </w:pPr>
                    </w:p>
                    <w:p w:rsidR="008818F1" w:rsidRPr="0044047B" w:rsidRDefault="0010015D" w:rsidP="000672AD">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1115</w:t>
                      </w:r>
                      <w:bookmarkStart w:id="1" w:name="_GoBack"/>
                      <w:bookmarkEnd w:id="1"/>
                    </w:p>
                    <w:p w:rsidR="008818F1" w:rsidRDefault="008818F1"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712FE">
        <w:rPr>
          <w:noProof/>
          <w:lang w:val="nl-NL" w:eastAsia="nl-NL"/>
        </w:rPr>
        <w:drawing>
          <wp:anchor distT="0" distB="0" distL="114300" distR="114300" simplePos="0" relativeHeight="251655680" behindDoc="0" locked="0" layoutInCell="1" allowOverlap="1">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8F1" w:rsidRDefault="008818F1"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rsidR="008818F1" w:rsidRDefault="008818F1"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"/>
            </w:pict>
          </mc:Fallback>
        </mc:AlternateContent>
      </w:r>
      <w:r>
        <w:rPr>
          <w:noProof/>
          <w:lang w:val="nl-NL" w:eastAsia="nl-NL"/>
        </w:rPr>
        <mc:AlternateContent>
          <mc:Choice Requires="wps">
            <w:drawing>
              <wp:anchor distT="0" distB="0" distL="114297" distR="114297" simplePos="0" relativeHeight="251659776" behindDoc="0" locked="0" layoutInCell="1" allowOverlap="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"/>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8F1" w:rsidRDefault="008818F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rsidR="008818F1" w:rsidRDefault="008818F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8F1" w:rsidRPr="0044047B" w:rsidRDefault="008818F1"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8818F1" w:rsidRPr="0044047B" w:rsidRDefault="008818F1"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8818F1" w:rsidRPr="0044047B" w:rsidRDefault="008818F1"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8818F1" w:rsidRPr="0044047B" w:rsidRDefault="008818F1"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8818F1" w:rsidRPr="0044047B" w:rsidRDefault="008818F1"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8818F1" w:rsidRPr="0044047B" w:rsidRDefault="008818F1"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rsidR="008818F1" w:rsidRPr="0044047B" w:rsidRDefault="008818F1"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8818F1" w:rsidRPr="0044047B" w:rsidRDefault="008818F1"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p>
    <w:p w:rsidR="00CA5193" w:rsidRPr="00CA5193" w:rsidRDefault="00CA5193" w:rsidP="00CA5193"/>
    <w:p w:rsidR="00CA5193" w:rsidRPr="00CA5193" w:rsidRDefault="00CA5193" w:rsidP="00CA5193"/>
    <w:p w:rsidR="00CA5193" w:rsidRPr="00CA5193" w:rsidRDefault="00CA5193" w:rsidP="00CA5193"/>
    <w:p w:rsidR="00CA5193" w:rsidRPr="00CA5193" w:rsidRDefault="00CA5193" w:rsidP="00CA5193"/>
    <w:p w:rsidR="00CA5193" w:rsidRPr="00CA5193" w:rsidRDefault="00CA5193" w:rsidP="00CA5193"/>
    <w:p w:rsidR="00CA5193" w:rsidRPr="00CA5193" w:rsidRDefault="00CA5193" w:rsidP="00CA5193"/>
    <w:p w:rsidR="00CA5193" w:rsidRPr="00CA5193" w:rsidRDefault="00CA5193" w:rsidP="00CA5193"/>
    <w:p w:rsidR="00CA5193" w:rsidRDefault="00CA5193" w:rsidP="00CA5193">
      <w:pPr>
        <w:pStyle w:val="Title"/>
        <w:jc w:val="right"/>
      </w:pPr>
    </w:p>
    <w:p w:rsidR="00857962" w:rsidRPr="000A5D4D" w:rsidRDefault="00460028" w:rsidP="00857962">
      <w:pPr>
        <w:pStyle w:val="Title"/>
        <w:rPr>
          <w:sz w:val="28"/>
          <w:szCs w:val="28"/>
        </w:rPr>
      </w:pPr>
      <w:r w:rsidRPr="00CA5193">
        <w:br w:type="page"/>
      </w:r>
      <w:bookmarkStart w:id="2" w:name="_Toc433273495"/>
      <w:r w:rsidR="00857962" w:rsidRPr="000A5D4D">
        <w:rPr>
          <w:sz w:val="28"/>
          <w:szCs w:val="28"/>
        </w:rPr>
        <w:lastRenderedPageBreak/>
        <w:t>Document Revisions</w:t>
      </w:r>
      <w:bookmarkEnd w:id="2"/>
    </w:p>
    <w:p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57962" w:rsidP="00AF615B">
            <w:pPr>
              <w:pStyle w:val="BodyText"/>
              <w:rPr>
                <w:highlight w:val="yellow"/>
              </w:rPr>
            </w:pP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p>
    <w:p w:rsidR="009E1230" w:rsidRDefault="009E1230"/>
    <w:p w:rsidR="00132714" w:rsidRPr="00460028" w:rsidRDefault="00132714"/>
    <w:p w:rsidR="002D4569" w:rsidRDefault="00460028" w:rsidP="00C01075">
      <w:pPr>
        <w:pStyle w:val="Title"/>
      </w:pPr>
      <w:bookmarkStart w:id="3" w:name="_Toc433273496"/>
      <w:r>
        <w:t>Table of Contents</w:t>
      </w:r>
      <w:bookmarkEnd w:id="3"/>
    </w:p>
    <w:sdt>
      <w:sdtPr>
        <w:rPr>
          <w:rFonts w:ascii="Arial" w:eastAsia="Times New Roman" w:hAnsi="Arial" w:cs="Times New Roman"/>
          <w:b w:val="0"/>
          <w:bCs w:val="0"/>
          <w:color w:val="auto"/>
          <w:sz w:val="22"/>
          <w:szCs w:val="24"/>
          <w:lang w:val="en-GB"/>
        </w:rPr>
        <w:id w:val="29499244"/>
        <w:docPartObj>
          <w:docPartGallery w:val="Table of Contents"/>
          <w:docPartUnique/>
        </w:docPartObj>
      </w:sdtPr>
      <w:sdtEndPr/>
      <w:sdtContent>
        <w:p w:rsidR="008271F0" w:rsidRDefault="008271F0" w:rsidP="002E5FD8">
          <w:pPr>
            <w:pStyle w:val="TOCHeading"/>
            <w:spacing w:before="120"/>
          </w:pPr>
        </w:p>
        <w:p w:rsidR="008818F1" w:rsidRDefault="00F93F9F">
          <w:pPr>
            <w:pStyle w:val="TOC1"/>
            <w:rPr>
              <w:rFonts w:asciiTheme="minorHAnsi" w:eastAsiaTheme="minorEastAsia" w:hAnsiTheme="minorHAnsi" w:cstheme="minorBidi"/>
              <w:b w:val="0"/>
              <w:bCs w:val="0"/>
              <w:caps w:val="0"/>
              <w:szCs w:val="22"/>
              <w:lang w:val="sv-SE" w:eastAsia="sv-SE"/>
            </w:rPr>
          </w:pPr>
          <w:r>
            <w:fldChar w:fldCharType="begin"/>
          </w:r>
          <w:r w:rsidR="008271F0" w:rsidRPr="002E5FD8">
            <w:instrText xml:space="preserve"> TOC \o "1-3" \h \z \u </w:instrText>
          </w:r>
          <w:r>
            <w:fldChar w:fldCharType="separate"/>
          </w:r>
          <w:hyperlink w:anchor="_Toc433273495" w:history="1">
            <w:r w:rsidR="008818F1" w:rsidRPr="002F14A6">
              <w:rPr>
                <w:rStyle w:val="Hyperlink"/>
              </w:rPr>
              <w:t>Document Revisions</w:t>
            </w:r>
            <w:r w:rsidR="008818F1">
              <w:rPr>
                <w:webHidden/>
              </w:rPr>
              <w:tab/>
            </w:r>
            <w:r w:rsidR="008818F1">
              <w:rPr>
                <w:webHidden/>
              </w:rPr>
              <w:fldChar w:fldCharType="begin"/>
            </w:r>
            <w:r w:rsidR="008818F1">
              <w:rPr>
                <w:webHidden/>
              </w:rPr>
              <w:instrText xml:space="preserve"> PAGEREF _Toc433273495 \h </w:instrText>
            </w:r>
            <w:r w:rsidR="008818F1">
              <w:rPr>
                <w:webHidden/>
              </w:rPr>
            </w:r>
            <w:r w:rsidR="008818F1">
              <w:rPr>
                <w:webHidden/>
              </w:rPr>
              <w:fldChar w:fldCharType="separate"/>
            </w:r>
            <w:r w:rsidR="008818F1">
              <w:rPr>
                <w:webHidden/>
              </w:rPr>
              <w:t>2</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496" w:history="1">
            <w:r w:rsidR="008818F1" w:rsidRPr="002F14A6">
              <w:rPr>
                <w:rStyle w:val="Hyperlink"/>
              </w:rPr>
              <w:t>Table of Contents</w:t>
            </w:r>
            <w:r w:rsidR="008818F1">
              <w:rPr>
                <w:webHidden/>
              </w:rPr>
              <w:tab/>
            </w:r>
            <w:r w:rsidR="008818F1">
              <w:rPr>
                <w:webHidden/>
              </w:rPr>
              <w:fldChar w:fldCharType="begin"/>
            </w:r>
            <w:r w:rsidR="008818F1">
              <w:rPr>
                <w:webHidden/>
              </w:rPr>
              <w:instrText xml:space="preserve"> PAGEREF _Toc433273496 \h </w:instrText>
            </w:r>
            <w:r w:rsidR="008818F1">
              <w:rPr>
                <w:webHidden/>
              </w:rPr>
            </w:r>
            <w:r w:rsidR="008818F1">
              <w:rPr>
                <w:webHidden/>
              </w:rPr>
              <w:fldChar w:fldCharType="separate"/>
            </w:r>
            <w:r w:rsidR="008818F1">
              <w:rPr>
                <w:webHidden/>
              </w:rPr>
              <w:t>3</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497" w:history="1">
            <w:r w:rsidR="008818F1" w:rsidRPr="002F14A6">
              <w:rPr>
                <w:rStyle w:val="Hyperlink"/>
              </w:rPr>
              <w:t>1</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AIMS AND OBJECTIVES</w:t>
            </w:r>
            <w:r w:rsidR="008818F1">
              <w:rPr>
                <w:webHidden/>
              </w:rPr>
              <w:tab/>
            </w:r>
            <w:r w:rsidR="008818F1">
              <w:rPr>
                <w:webHidden/>
              </w:rPr>
              <w:fldChar w:fldCharType="begin"/>
            </w:r>
            <w:r w:rsidR="008818F1">
              <w:rPr>
                <w:webHidden/>
              </w:rPr>
              <w:instrText xml:space="preserve"> PAGEREF _Toc433273497 \h </w:instrText>
            </w:r>
            <w:r w:rsidR="008818F1">
              <w:rPr>
                <w:webHidden/>
              </w:rPr>
            </w:r>
            <w:r w:rsidR="008818F1">
              <w:rPr>
                <w:webHidden/>
              </w:rPr>
              <w:fldChar w:fldCharType="separate"/>
            </w:r>
            <w:r w:rsidR="008818F1">
              <w:rPr>
                <w:webHidden/>
              </w:rPr>
              <w:t>4</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498" w:history="1">
            <w:r w:rsidR="008818F1" w:rsidRPr="002F14A6">
              <w:rPr>
                <w:rStyle w:val="Hyperlink"/>
              </w:rPr>
              <w:t>2</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INTRODUCTION</w:t>
            </w:r>
            <w:r w:rsidR="008818F1">
              <w:rPr>
                <w:webHidden/>
              </w:rPr>
              <w:tab/>
            </w:r>
            <w:r w:rsidR="008818F1">
              <w:rPr>
                <w:webHidden/>
              </w:rPr>
              <w:fldChar w:fldCharType="begin"/>
            </w:r>
            <w:r w:rsidR="008818F1">
              <w:rPr>
                <w:webHidden/>
              </w:rPr>
              <w:instrText xml:space="preserve"> PAGEREF _Toc433273498 \h </w:instrText>
            </w:r>
            <w:r w:rsidR="008818F1">
              <w:rPr>
                <w:webHidden/>
              </w:rPr>
            </w:r>
            <w:r w:rsidR="008818F1">
              <w:rPr>
                <w:webHidden/>
              </w:rPr>
              <w:fldChar w:fldCharType="separate"/>
            </w:r>
            <w:r w:rsidR="008818F1">
              <w:rPr>
                <w:webHidden/>
              </w:rPr>
              <w:t>4</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499" w:history="1">
            <w:r w:rsidR="008818F1" w:rsidRPr="002F14A6">
              <w:rPr>
                <w:rStyle w:val="Hyperlink"/>
              </w:rPr>
              <w:t>3</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OVERVIEW</w:t>
            </w:r>
            <w:r w:rsidR="008818F1">
              <w:rPr>
                <w:webHidden/>
              </w:rPr>
              <w:tab/>
            </w:r>
            <w:r w:rsidR="008818F1">
              <w:rPr>
                <w:webHidden/>
              </w:rPr>
              <w:fldChar w:fldCharType="begin"/>
            </w:r>
            <w:r w:rsidR="008818F1">
              <w:rPr>
                <w:webHidden/>
              </w:rPr>
              <w:instrText xml:space="preserve"> PAGEREF _Toc433273499 \h </w:instrText>
            </w:r>
            <w:r w:rsidR="008818F1">
              <w:rPr>
                <w:webHidden/>
              </w:rPr>
            </w:r>
            <w:r w:rsidR="008818F1">
              <w:rPr>
                <w:webHidden/>
              </w:rPr>
              <w:fldChar w:fldCharType="separate"/>
            </w:r>
            <w:r w:rsidR="008818F1">
              <w:rPr>
                <w:webHidden/>
              </w:rPr>
              <w:t>5</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500" w:history="1">
            <w:r w:rsidR="008818F1" w:rsidRPr="002F14A6">
              <w:rPr>
                <w:rStyle w:val="Hyperlink"/>
              </w:rPr>
              <w:t>4</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ACRONYMS AND DEFINITIONS</w:t>
            </w:r>
            <w:r w:rsidR="008818F1">
              <w:rPr>
                <w:webHidden/>
              </w:rPr>
              <w:tab/>
            </w:r>
            <w:r w:rsidR="008818F1">
              <w:rPr>
                <w:webHidden/>
              </w:rPr>
              <w:fldChar w:fldCharType="begin"/>
            </w:r>
            <w:r w:rsidR="008818F1">
              <w:rPr>
                <w:webHidden/>
              </w:rPr>
              <w:instrText xml:space="preserve"> PAGEREF _Toc433273500 \h </w:instrText>
            </w:r>
            <w:r w:rsidR="008818F1">
              <w:rPr>
                <w:webHidden/>
              </w:rPr>
            </w:r>
            <w:r w:rsidR="008818F1">
              <w:rPr>
                <w:webHidden/>
              </w:rPr>
              <w:fldChar w:fldCharType="separate"/>
            </w:r>
            <w:r w:rsidR="008818F1">
              <w:rPr>
                <w:webHidden/>
              </w:rPr>
              <w:t>5</w:t>
            </w:r>
            <w:r w:rsidR="008818F1">
              <w:rPr>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501" w:history="1">
            <w:r w:rsidR="008818F1" w:rsidRPr="002F14A6">
              <w:rPr>
                <w:rStyle w:val="Hyperlink"/>
              </w:rPr>
              <w:t>5</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INTERNATIONAL FRAMEWORK</w:t>
            </w:r>
            <w:r w:rsidR="008818F1">
              <w:rPr>
                <w:webHidden/>
              </w:rPr>
              <w:tab/>
            </w:r>
            <w:r w:rsidR="008818F1">
              <w:rPr>
                <w:webHidden/>
              </w:rPr>
              <w:fldChar w:fldCharType="begin"/>
            </w:r>
            <w:r w:rsidR="008818F1">
              <w:rPr>
                <w:webHidden/>
              </w:rPr>
              <w:instrText xml:space="preserve"> PAGEREF _Toc433273501 \h </w:instrText>
            </w:r>
            <w:r w:rsidR="008818F1">
              <w:rPr>
                <w:webHidden/>
              </w:rPr>
            </w:r>
            <w:r w:rsidR="008818F1">
              <w:rPr>
                <w:webHidden/>
              </w:rPr>
              <w:fldChar w:fldCharType="separate"/>
            </w:r>
            <w:r w:rsidR="008818F1">
              <w:rPr>
                <w:webHidden/>
              </w:rPr>
              <w:t>7</w:t>
            </w:r>
            <w:r w:rsidR="008818F1">
              <w:rPr>
                <w:webHidden/>
              </w:rPr>
              <w:fldChar w:fldCharType="end"/>
            </w:r>
          </w:hyperlink>
        </w:p>
        <w:p w:rsidR="008818F1" w:rsidRDefault="00BE21A4">
          <w:pPr>
            <w:pStyle w:val="TOC2"/>
            <w:rPr>
              <w:rFonts w:asciiTheme="minorHAnsi" w:eastAsiaTheme="minorEastAsia" w:hAnsiTheme="minorHAnsi" w:cstheme="minorBidi"/>
              <w:bCs w:val="0"/>
              <w:noProof/>
              <w:szCs w:val="22"/>
              <w:lang w:val="sv-SE" w:eastAsia="sv-SE"/>
            </w:rPr>
          </w:pPr>
          <w:hyperlink w:anchor="_Toc433273502" w:history="1">
            <w:r w:rsidR="008818F1" w:rsidRPr="002F14A6">
              <w:rPr>
                <w:rStyle w:val="Hyperlink"/>
                <w:noProof/>
              </w:rPr>
              <w:t>5.1</w:t>
            </w:r>
            <w:r w:rsidR="008818F1">
              <w:rPr>
                <w:rFonts w:asciiTheme="minorHAnsi" w:eastAsiaTheme="minorEastAsia" w:hAnsiTheme="minorHAnsi" w:cstheme="minorBidi"/>
                <w:bCs w:val="0"/>
                <w:noProof/>
                <w:szCs w:val="22"/>
                <w:lang w:val="sv-SE" w:eastAsia="sv-SE"/>
              </w:rPr>
              <w:tab/>
            </w:r>
            <w:r w:rsidR="008818F1" w:rsidRPr="002F14A6">
              <w:rPr>
                <w:rStyle w:val="Hyperlink"/>
                <w:noProof/>
              </w:rPr>
              <w:t>IMO</w:t>
            </w:r>
            <w:r w:rsidR="008818F1">
              <w:rPr>
                <w:noProof/>
                <w:webHidden/>
              </w:rPr>
              <w:tab/>
            </w:r>
            <w:r w:rsidR="008818F1">
              <w:rPr>
                <w:noProof/>
                <w:webHidden/>
              </w:rPr>
              <w:fldChar w:fldCharType="begin"/>
            </w:r>
            <w:r w:rsidR="008818F1">
              <w:rPr>
                <w:noProof/>
                <w:webHidden/>
              </w:rPr>
              <w:instrText xml:space="preserve"> PAGEREF _Toc433273502 \h </w:instrText>
            </w:r>
            <w:r w:rsidR="008818F1">
              <w:rPr>
                <w:noProof/>
                <w:webHidden/>
              </w:rPr>
            </w:r>
            <w:r w:rsidR="008818F1">
              <w:rPr>
                <w:noProof/>
                <w:webHidden/>
              </w:rPr>
              <w:fldChar w:fldCharType="separate"/>
            </w:r>
            <w:r w:rsidR="008818F1">
              <w:rPr>
                <w:noProof/>
                <w:webHidden/>
              </w:rPr>
              <w:t>7</w:t>
            </w:r>
            <w:r w:rsidR="008818F1">
              <w:rPr>
                <w:noProof/>
                <w:webHidden/>
              </w:rPr>
              <w:fldChar w:fldCharType="end"/>
            </w:r>
          </w:hyperlink>
        </w:p>
        <w:p w:rsidR="008818F1" w:rsidRDefault="00BE21A4">
          <w:pPr>
            <w:pStyle w:val="TOC2"/>
            <w:rPr>
              <w:rFonts w:asciiTheme="minorHAnsi" w:eastAsiaTheme="minorEastAsia" w:hAnsiTheme="minorHAnsi" w:cstheme="minorBidi"/>
              <w:bCs w:val="0"/>
              <w:noProof/>
              <w:szCs w:val="22"/>
              <w:lang w:val="sv-SE" w:eastAsia="sv-SE"/>
            </w:rPr>
          </w:pPr>
          <w:hyperlink w:anchor="_Toc433273503" w:history="1">
            <w:r w:rsidR="008818F1" w:rsidRPr="002F14A6">
              <w:rPr>
                <w:rStyle w:val="Hyperlink"/>
                <w:noProof/>
              </w:rPr>
              <w:t>5.2</w:t>
            </w:r>
            <w:r w:rsidR="008818F1">
              <w:rPr>
                <w:rFonts w:asciiTheme="minorHAnsi" w:eastAsiaTheme="minorEastAsia" w:hAnsiTheme="minorHAnsi" w:cstheme="minorBidi"/>
                <w:bCs w:val="0"/>
                <w:noProof/>
                <w:szCs w:val="22"/>
                <w:lang w:val="sv-SE" w:eastAsia="sv-SE"/>
              </w:rPr>
              <w:tab/>
            </w:r>
            <w:r w:rsidR="008818F1" w:rsidRPr="002F14A6">
              <w:rPr>
                <w:rStyle w:val="Hyperlink"/>
                <w:noProof/>
              </w:rPr>
              <w:t>IALA</w:t>
            </w:r>
            <w:r w:rsidR="008818F1">
              <w:rPr>
                <w:noProof/>
                <w:webHidden/>
              </w:rPr>
              <w:tab/>
            </w:r>
            <w:r w:rsidR="008818F1">
              <w:rPr>
                <w:noProof/>
                <w:webHidden/>
              </w:rPr>
              <w:fldChar w:fldCharType="begin"/>
            </w:r>
            <w:r w:rsidR="008818F1">
              <w:rPr>
                <w:noProof/>
                <w:webHidden/>
              </w:rPr>
              <w:instrText xml:space="preserve"> PAGEREF _Toc433273503 \h </w:instrText>
            </w:r>
            <w:r w:rsidR="008818F1">
              <w:rPr>
                <w:noProof/>
                <w:webHidden/>
              </w:rPr>
            </w:r>
            <w:r w:rsidR="008818F1">
              <w:rPr>
                <w:noProof/>
                <w:webHidden/>
              </w:rPr>
              <w:fldChar w:fldCharType="separate"/>
            </w:r>
            <w:r w:rsidR="008818F1">
              <w:rPr>
                <w:noProof/>
                <w:webHidden/>
              </w:rPr>
              <w:t>8</w:t>
            </w:r>
            <w:r w:rsidR="008818F1">
              <w:rPr>
                <w:noProof/>
                <w:webHidden/>
              </w:rPr>
              <w:fldChar w:fldCharType="end"/>
            </w:r>
          </w:hyperlink>
        </w:p>
        <w:p w:rsidR="008818F1" w:rsidRDefault="00BE21A4">
          <w:pPr>
            <w:pStyle w:val="TOC1"/>
            <w:rPr>
              <w:rFonts w:asciiTheme="minorHAnsi" w:eastAsiaTheme="minorEastAsia" w:hAnsiTheme="minorHAnsi" w:cstheme="minorBidi"/>
              <w:b w:val="0"/>
              <w:bCs w:val="0"/>
              <w:caps w:val="0"/>
              <w:szCs w:val="22"/>
              <w:lang w:val="sv-SE" w:eastAsia="sv-SE"/>
            </w:rPr>
          </w:pPr>
          <w:hyperlink w:anchor="_Toc433273504" w:history="1">
            <w:r w:rsidR="008818F1" w:rsidRPr="002F14A6">
              <w:rPr>
                <w:rStyle w:val="Hyperlink"/>
              </w:rPr>
              <w:t>6</w:t>
            </w:r>
            <w:r w:rsidR="008818F1">
              <w:rPr>
                <w:rFonts w:asciiTheme="minorHAnsi" w:eastAsiaTheme="minorEastAsia" w:hAnsiTheme="minorHAnsi" w:cstheme="minorBidi"/>
                <w:b w:val="0"/>
                <w:bCs w:val="0"/>
                <w:caps w:val="0"/>
                <w:szCs w:val="22"/>
                <w:lang w:val="sv-SE" w:eastAsia="sv-SE"/>
              </w:rPr>
              <w:tab/>
            </w:r>
            <w:r w:rsidR="008818F1" w:rsidRPr="002F14A6">
              <w:rPr>
                <w:rStyle w:val="Hyperlink"/>
              </w:rPr>
              <w:t>PREPARING FOR AN IMSAS AUDIT – VESSEL TRAFFIC SERVICES</w:t>
            </w:r>
            <w:r w:rsidR="008818F1">
              <w:rPr>
                <w:webHidden/>
              </w:rPr>
              <w:tab/>
            </w:r>
            <w:r w:rsidR="008818F1">
              <w:rPr>
                <w:webHidden/>
              </w:rPr>
              <w:fldChar w:fldCharType="begin"/>
            </w:r>
            <w:r w:rsidR="008818F1">
              <w:rPr>
                <w:webHidden/>
              </w:rPr>
              <w:instrText xml:space="preserve"> PAGEREF _Toc433273504 \h </w:instrText>
            </w:r>
            <w:r w:rsidR="008818F1">
              <w:rPr>
                <w:webHidden/>
              </w:rPr>
            </w:r>
            <w:r w:rsidR="008818F1">
              <w:rPr>
                <w:webHidden/>
              </w:rPr>
              <w:fldChar w:fldCharType="separate"/>
            </w:r>
            <w:r w:rsidR="008818F1">
              <w:rPr>
                <w:webHidden/>
              </w:rPr>
              <w:t>8</w:t>
            </w:r>
            <w:r w:rsidR="008818F1">
              <w:rPr>
                <w:webHidden/>
              </w:rPr>
              <w:fldChar w:fldCharType="end"/>
            </w:r>
          </w:hyperlink>
        </w:p>
        <w:p w:rsidR="008271F0" w:rsidRDefault="00F93F9F">
          <w:pPr>
            <w:rPr>
              <w:lang w:val="sv-SE"/>
            </w:rPr>
          </w:pPr>
          <w:r>
            <w:rPr>
              <w:lang w:val="sv-SE"/>
            </w:rPr>
            <w:fldChar w:fldCharType="end"/>
          </w:r>
        </w:p>
      </w:sdtContent>
    </w:sdt>
    <w:p w:rsidR="00CE03A4" w:rsidRDefault="00CE03A4" w:rsidP="00B7570B">
      <w:pPr>
        <w:pStyle w:val="BodyText"/>
        <w:ind w:left="360"/>
      </w:pPr>
    </w:p>
    <w:p w:rsidR="00093D7A" w:rsidRDefault="00093D7A" w:rsidP="00B7570B">
      <w:pPr>
        <w:pStyle w:val="BodyText"/>
        <w:ind w:left="360"/>
      </w:pPr>
      <w:r>
        <w:t xml:space="preserve">ANNEX 1 – </w:t>
      </w:r>
      <w:r w:rsidR="00862022">
        <w:t>Guidance for Preparing for the Audit</w:t>
      </w:r>
    </w:p>
    <w:p w:rsidR="008F6F8F" w:rsidRDefault="007F707B" w:rsidP="00B7570B">
      <w:pPr>
        <w:pStyle w:val="BodyText"/>
        <w:ind w:left="360"/>
      </w:pPr>
      <w:r>
        <w:t>ANNEX</w:t>
      </w:r>
      <w:r w:rsidR="008F6F8F">
        <w:t xml:space="preserve"> 2:  Checklist for Auditors (</w:t>
      </w:r>
      <w:r w:rsidR="00BD6FE6">
        <w:t>extract</w:t>
      </w:r>
      <w:r w:rsidR="00AF3B2E">
        <w:t xml:space="preserve"> from </w:t>
      </w:r>
      <w:r w:rsidR="00345E89">
        <w:t>IMO Circular No. 3425 pertaining to VTS)</w:t>
      </w:r>
    </w:p>
    <w:p w:rsidR="00F74484" w:rsidRPr="0038486B" w:rsidRDefault="007F707B" w:rsidP="007F707B">
      <w:pPr>
        <w:pStyle w:val="BodyText"/>
        <w:ind w:left="360"/>
      </w:pPr>
      <w:r w:rsidRPr="0038486B">
        <w:t>ANNEX</w:t>
      </w:r>
      <w:r w:rsidR="008F6F8F" w:rsidRPr="0038486B">
        <w:t xml:space="preserve"> 3</w:t>
      </w:r>
      <w:r w:rsidR="008702E6" w:rsidRPr="0038486B">
        <w:t xml:space="preserve">: </w:t>
      </w:r>
      <w:r w:rsidR="008F6F8F" w:rsidRPr="0038486B">
        <w:t>Audit Checklist for the Assessment of a VTS (extract from IALA Guideline No. 1101 on Auditing and Assessing VTS (Annex A))</w:t>
      </w:r>
    </w:p>
    <w:p w:rsidR="001312E0" w:rsidRPr="00F47C65" w:rsidRDefault="001312E0" w:rsidP="001312E0">
      <w:pPr>
        <w:pStyle w:val="BodyText"/>
        <w:ind w:left="360"/>
      </w:pPr>
      <w:r>
        <w:t>ANNEX 4</w:t>
      </w:r>
      <w:r w:rsidRPr="00B7570B">
        <w:t>: Audit Scheme –</w:t>
      </w:r>
      <w:r w:rsidR="00F47C65" w:rsidRPr="00F47C65">
        <w:t xml:space="preserve">Sequence of Activities according to IMO Resolution </w:t>
      </w:r>
      <w:r w:rsidR="007A004E" w:rsidRPr="00F47C65">
        <w:t>A.1067 (</w:t>
      </w:r>
      <w:r w:rsidR="00F47C65" w:rsidRPr="00F47C65">
        <w:t xml:space="preserve">28), </w:t>
      </w:r>
      <w:r w:rsidR="007A004E">
        <w:t>(</w:t>
      </w:r>
      <w:r w:rsidR="00F47C65" w:rsidRPr="00F47C65">
        <w:t>Appendix 3)</w:t>
      </w:r>
    </w:p>
    <w:p w:rsidR="00183BF7" w:rsidRDefault="008818F1" w:rsidP="00183BF7">
      <w:pPr>
        <w:pStyle w:val="BodyText"/>
        <w:ind w:left="360"/>
      </w:pPr>
      <w:r>
        <w:t>ANNEX 5</w:t>
      </w:r>
      <w:r w:rsidR="00183BF7">
        <w:t>:  SOLAS Chapter V, regulation 12</w:t>
      </w:r>
      <w:r w:rsidR="000E3C96">
        <w:t>.</w:t>
      </w:r>
    </w:p>
    <w:p w:rsidR="00B7570B" w:rsidRDefault="00B7570B" w:rsidP="00183BF7">
      <w:pPr>
        <w:pStyle w:val="BodyText"/>
        <w:ind w:left="360"/>
      </w:pPr>
    </w:p>
    <w:p w:rsidR="00132714" w:rsidRDefault="00460028" w:rsidP="00132714">
      <w:pPr>
        <w:pStyle w:val="Title"/>
        <w:jc w:val="left"/>
      </w:pPr>
      <w:r>
        <w:br w:type="page"/>
      </w:r>
      <w:bookmarkStart w:id="4" w:name="_Toc234390471"/>
      <w:bookmarkStart w:id="5" w:name="_Toc216489705"/>
    </w:p>
    <w:p w:rsidR="0007096E" w:rsidRPr="0007096E" w:rsidRDefault="0007096E" w:rsidP="00BD6FE6">
      <w:pPr>
        <w:pStyle w:val="Heading1"/>
      </w:pPr>
      <w:bookmarkStart w:id="6" w:name="_Toc433273497"/>
      <w:r w:rsidRPr="0007096E">
        <w:lastRenderedPageBreak/>
        <w:t>AIMS AND OBJECTIVES</w:t>
      </w:r>
      <w:bookmarkEnd w:id="6"/>
      <w:r w:rsidRPr="0007096E">
        <w:t xml:space="preserve"> </w:t>
      </w:r>
    </w:p>
    <w:p w:rsidR="0007096E" w:rsidRDefault="0007096E" w:rsidP="0007096E">
      <w:r>
        <w:t xml:space="preserve">The aim of this document is to provide </w:t>
      </w:r>
      <w:r w:rsidRPr="008B7A0D">
        <w:t>guidance</w:t>
      </w:r>
      <w:r>
        <w:t xml:space="preserve"> for Contracting Government</w:t>
      </w:r>
      <w:r w:rsidR="00F00B19">
        <w:t>s</w:t>
      </w:r>
      <w:r>
        <w:t xml:space="preserve"> and competent authorities to meet the objectives of an</w:t>
      </w:r>
      <w:r w:rsidR="000E3C96">
        <w:t xml:space="preserve"> </w:t>
      </w:r>
      <w:r w:rsidR="000E3C96">
        <w:rPr>
          <w:rFonts w:eastAsia="Arial" w:cs="Arial"/>
          <w:spacing w:val="1"/>
          <w:sz w:val="21"/>
          <w:szCs w:val="21"/>
        </w:rPr>
        <w:t>IMO Member State Audit Scheme</w:t>
      </w:r>
      <w:r>
        <w:t xml:space="preserve"> </w:t>
      </w:r>
      <w:r w:rsidR="000E3C96">
        <w:t>(</w:t>
      </w:r>
      <w:r>
        <w:t>IMSAS</w:t>
      </w:r>
      <w:r w:rsidR="000E3C96">
        <w:t>)</w:t>
      </w:r>
      <w:r>
        <w:t xml:space="preserve"> with respect to the implementation and delivery of VTS. That is, to demonstrate they are fulfilling their r</w:t>
      </w:r>
      <w:r>
        <w:t>e</w:t>
      </w:r>
      <w:r>
        <w:t>sponsibilities under the genera</w:t>
      </w:r>
      <w:r w:rsidR="0019071C">
        <w:t>l provisions of treaty law and</w:t>
      </w:r>
      <w:r>
        <w:t xml:space="preserve"> IMO conventions for promulgating laws and regulations</w:t>
      </w:r>
      <w:r w:rsidR="00A37CA2">
        <w:t>. They are also responsible</w:t>
      </w:r>
      <w:r>
        <w:t xml:space="preserve"> for taking all other steps which may be nece</w:t>
      </w:r>
      <w:r>
        <w:t>s</w:t>
      </w:r>
      <w:r>
        <w:t xml:space="preserve">sary to give full and complete </w:t>
      </w:r>
      <w:proofErr w:type="gramStart"/>
      <w:r>
        <w:t>effect</w:t>
      </w:r>
      <w:proofErr w:type="gramEnd"/>
      <w:r>
        <w:t xml:space="preserve"> </w:t>
      </w:r>
      <w:r w:rsidR="00E326A6">
        <w:t>to the International Convention on the Safety of Life at Sea (SOLAS)</w:t>
      </w:r>
      <w:r>
        <w:t xml:space="preserve"> Chapter V (Safety of Navigation) Regulation 12.</w:t>
      </w:r>
    </w:p>
    <w:p w:rsidR="0007096E" w:rsidRDefault="0007096E" w:rsidP="0007096E"/>
    <w:p w:rsidR="0007096E" w:rsidRDefault="0007096E" w:rsidP="0007096E">
      <w:r>
        <w:t>In particular, the guidance focuses on providing assistance with the planning and preparation for an audit, including:</w:t>
      </w:r>
    </w:p>
    <w:p w:rsidR="007357CE" w:rsidRDefault="007357CE" w:rsidP="0007096E"/>
    <w:p w:rsidR="0007096E" w:rsidRDefault="0007096E" w:rsidP="001E06D3">
      <w:pPr>
        <w:pStyle w:val="ListParagraph"/>
        <w:numPr>
          <w:ilvl w:val="0"/>
          <w:numId w:val="44"/>
        </w:numPr>
        <w:spacing w:after="60"/>
      </w:pPr>
      <w:r>
        <w:t>Compliance with the audit standard;</w:t>
      </w:r>
    </w:p>
    <w:p w:rsidR="0007096E" w:rsidRDefault="0007096E" w:rsidP="001E06D3">
      <w:pPr>
        <w:pStyle w:val="ListParagraph"/>
        <w:numPr>
          <w:ilvl w:val="0"/>
          <w:numId w:val="44"/>
        </w:numPr>
        <w:spacing w:after="60"/>
      </w:pPr>
      <w:r>
        <w:t>The enactment of legislation, as appropriate, for delivery of VTS under SOLAS;</w:t>
      </w:r>
    </w:p>
    <w:p w:rsidR="0007096E" w:rsidRDefault="0007096E" w:rsidP="001E06D3">
      <w:pPr>
        <w:pStyle w:val="ListParagraph"/>
        <w:numPr>
          <w:ilvl w:val="0"/>
          <w:numId w:val="44"/>
        </w:numPr>
        <w:spacing w:after="60"/>
      </w:pPr>
      <w:r>
        <w:t xml:space="preserve">The administration and enforcement of the applicable laws and regulations of the </w:t>
      </w:r>
      <w:r w:rsidR="003D52B3">
        <w:br/>
      </w:r>
      <w:r>
        <w:t xml:space="preserve">Member State; </w:t>
      </w:r>
    </w:p>
    <w:p w:rsidR="0007096E" w:rsidRDefault="0007096E" w:rsidP="001E06D3">
      <w:pPr>
        <w:pStyle w:val="ListParagraph"/>
        <w:numPr>
          <w:ilvl w:val="0"/>
          <w:numId w:val="44"/>
        </w:numPr>
        <w:spacing w:after="60"/>
      </w:pPr>
      <w:r>
        <w:t xml:space="preserve">The mechanism and controls in place, by which the delegation of authority by a Member </w:t>
      </w:r>
      <w:r w:rsidRPr="00EF4524">
        <w:t xml:space="preserve">State to a recognised organisation and for the purposes of </w:t>
      </w:r>
      <w:r w:rsidR="003D52B3" w:rsidRPr="00EF4524">
        <w:t xml:space="preserve">implementing and </w:t>
      </w:r>
      <w:r w:rsidRPr="00EF4524">
        <w:t>delivering</w:t>
      </w:r>
      <w:r w:rsidR="004955DC">
        <w:t xml:space="preserve"> VTS is </w:t>
      </w:r>
      <w:proofErr w:type="spellStart"/>
      <w:r w:rsidR="004955DC">
        <w:t>e</w:t>
      </w:r>
      <w:r>
        <w:t>ffected</w:t>
      </w:r>
      <w:proofErr w:type="spellEnd"/>
      <w:r w:rsidR="00E326A6">
        <w:t>.</w:t>
      </w:r>
      <w:r>
        <w:t xml:space="preserve"> </w:t>
      </w:r>
    </w:p>
    <w:p w:rsidR="0007096E" w:rsidRPr="00BD6FE6" w:rsidRDefault="0007096E" w:rsidP="00BD6FE6">
      <w:pPr>
        <w:pStyle w:val="Heading1"/>
      </w:pPr>
      <w:bookmarkStart w:id="7" w:name="_Toc433273498"/>
      <w:r w:rsidRPr="0007096E">
        <w:t>INTRODUCTION</w:t>
      </w:r>
      <w:bookmarkEnd w:id="7"/>
    </w:p>
    <w:p w:rsidR="0007096E" w:rsidRDefault="0007096E" w:rsidP="0007096E">
      <w:r>
        <w:t>Vessel Traffic Services are recognised internationally as a navigational safety measure through the International Convention on the Safety of Life a</w:t>
      </w:r>
      <w:r w:rsidR="00E326A6">
        <w:t>t Sea (SOLAS)</w:t>
      </w:r>
      <w:r>
        <w:t>.   In particular, the provisions in SOLAS Chapter V (Safety of Navigation) Regulation 12 provides for Vessel Traffic Services and states, amongst other things, that:</w:t>
      </w:r>
    </w:p>
    <w:p w:rsidR="0007096E" w:rsidRDefault="0007096E" w:rsidP="0007096E"/>
    <w:p w:rsidR="0007096E" w:rsidRDefault="0007096E" w:rsidP="001E06D3">
      <w:pPr>
        <w:pStyle w:val="ListParagraph"/>
        <w:numPr>
          <w:ilvl w:val="0"/>
          <w:numId w:val="42"/>
        </w:numPr>
        <w:spacing w:after="60"/>
      </w:pPr>
      <w:r>
        <w:t>“Vessel Traffic Services (VTS) contribute to safety of life at sea, safety and efficiency of navigation and protection of the marine environment, adjacent shore areas, work sites and offshore installations from possible adverse effects of maritime traffic.”</w:t>
      </w:r>
    </w:p>
    <w:p w:rsidR="0007096E" w:rsidRDefault="0007096E" w:rsidP="001E06D3">
      <w:pPr>
        <w:pStyle w:val="ListParagraph"/>
        <w:numPr>
          <w:ilvl w:val="0"/>
          <w:numId w:val="42"/>
        </w:numPr>
        <w:spacing w:after="60"/>
      </w:pPr>
      <w:r>
        <w:t>“Governments may establish VTS when, in their opinion, the volume of traffic or the d</w:t>
      </w:r>
      <w:r>
        <w:t>e</w:t>
      </w:r>
      <w:r>
        <w:t>gree of risk justifies such services”.</w:t>
      </w:r>
    </w:p>
    <w:p w:rsidR="0007096E" w:rsidRDefault="0007096E" w:rsidP="0007096E"/>
    <w:p w:rsidR="0007096E" w:rsidRDefault="0007096E" w:rsidP="0007096E">
      <w:r>
        <w:t>SOLAS also states that contracting Governments planning and implementing VTS shall, whe</w:t>
      </w:r>
      <w:r>
        <w:t>r</w:t>
      </w:r>
      <w:r>
        <w:t>ever possible, follow the guidelines developed by the IMO.</w:t>
      </w:r>
      <w:r w:rsidR="008B7A0D">
        <w:t xml:space="preserve"> SOLAS Chapter V Regulation 12 is found in Annex 5.</w:t>
      </w:r>
    </w:p>
    <w:p w:rsidR="0007096E" w:rsidRDefault="0007096E" w:rsidP="0007096E"/>
    <w:p w:rsidR="0007096E" w:rsidRDefault="00A47B98" w:rsidP="0007096E">
      <w:r>
        <w:t>It is recognised</w:t>
      </w:r>
      <w:r w:rsidR="0007096E">
        <w:t xml:space="preserve"> that the safety and efficiency of maritime traffic and the protection of the marine environment would be improved if vessel traffic services were established and operated in a</w:t>
      </w:r>
      <w:r w:rsidR="0007096E">
        <w:t>c</w:t>
      </w:r>
      <w:r w:rsidR="0007096E">
        <w:t xml:space="preserve">cordance with internationally approved guidelines </w:t>
      </w:r>
      <w:r>
        <w:t xml:space="preserve">such as </w:t>
      </w:r>
      <w:r w:rsidR="0007096E">
        <w:t>IMO Resolution A.857 (20)</w:t>
      </w:r>
      <w:r w:rsidR="00854032">
        <w:t xml:space="preserve"> -</w:t>
      </w:r>
      <w:r w:rsidR="0007096E">
        <w:t xml:space="preserve"> Guid</w:t>
      </w:r>
      <w:r w:rsidR="0007096E">
        <w:t>e</w:t>
      </w:r>
      <w:r w:rsidR="0007096E">
        <w:t>lines for Vessel Traffic Services.  The Resolution describes the principles and general prov</w:t>
      </w:r>
      <w:r w:rsidR="0007096E">
        <w:t>i</w:t>
      </w:r>
      <w:r w:rsidR="0007096E">
        <w:t>sions for the operation of a VTS and participating vessels, in addition to the roles and respons</w:t>
      </w:r>
      <w:r w:rsidR="0007096E">
        <w:t>i</w:t>
      </w:r>
      <w:r w:rsidR="0007096E">
        <w:t>bilities of contracting governments, competent authorities and VTS authorities</w:t>
      </w:r>
      <w:r w:rsidR="008914F0">
        <w:t xml:space="preserve"> as well as qualif</w:t>
      </w:r>
      <w:r w:rsidR="008914F0">
        <w:t>i</w:t>
      </w:r>
      <w:r w:rsidR="008914F0">
        <w:t>cations and training for VTS personnel</w:t>
      </w:r>
      <w:r w:rsidR="0007096E">
        <w:t>.</w:t>
      </w:r>
    </w:p>
    <w:p w:rsidR="0007096E" w:rsidRDefault="0007096E" w:rsidP="0007096E"/>
    <w:p w:rsidR="00513D38" w:rsidRDefault="0007096E" w:rsidP="0007096E">
      <w:r>
        <w:t>Vessel Traffic Servi</w:t>
      </w:r>
      <w:r w:rsidR="00430829">
        <w:t>ces implemented by a Competent a</w:t>
      </w:r>
      <w:r>
        <w:t xml:space="preserve">uthority are subject to </w:t>
      </w:r>
      <w:r w:rsidR="001221BE" w:rsidRPr="00EF4524">
        <w:t>IMO Member State Audit Scheme</w:t>
      </w:r>
      <w:r w:rsidR="001221BE">
        <w:t xml:space="preserve"> (</w:t>
      </w:r>
      <w:r>
        <w:t>IMSAS</w:t>
      </w:r>
      <w:r w:rsidR="001221BE">
        <w:t>)</w:t>
      </w:r>
      <w:r w:rsidR="00EF4524">
        <w:t xml:space="preserve"> in view of the fact that all</w:t>
      </w:r>
      <w:r w:rsidR="00513D38" w:rsidRPr="00EF4524">
        <w:t xml:space="preserve"> </w:t>
      </w:r>
      <w:r w:rsidR="00192655" w:rsidRPr="00EF4524">
        <w:t xml:space="preserve">IMO </w:t>
      </w:r>
      <w:r w:rsidR="00513D38" w:rsidRPr="00EF4524">
        <w:t xml:space="preserve">audits </w:t>
      </w:r>
      <w:r w:rsidR="00192655" w:rsidRPr="00EF4524">
        <w:t xml:space="preserve">from 1 January 2016 </w:t>
      </w:r>
      <w:r w:rsidR="00EF4524">
        <w:t xml:space="preserve">will be mandatory and </w:t>
      </w:r>
      <w:r w:rsidR="00513D38" w:rsidRPr="00EF4524">
        <w:t xml:space="preserve">should be arranged and carried out in line with the </w:t>
      </w:r>
      <w:r w:rsidR="00192655" w:rsidRPr="00EF4524">
        <w:t>f</w:t>
      </w:r>
      <w:r w:rsidR="00513D38" w:rsidRPr="00EF4524">
        <w:t xml:space="preserve">ramework and </w:t>
      </w:r>
      <w:r w:rsidR="00192655" w:rsidRPr="00EF4524">
        <w:t>p</w:t>
      </w:r>
      <w:r w:rsidR="00513D38" w:rsidRPr="00EF4524">
        <w:t xml:space="preserve">rocedures for the IMO Member State Audit Scheme and using the </w:t>
      </w:r>
      <w:r w:rsidR="00BC4D89" w:rsidRPr="00EF4524">
        <w:t>IMO Instruments Implementation Code (</w:t>
      </w:r>
      <w:r w:rsidR="00513D38" w:rsidRPr="00EF4524">
        <w:t>III Code</w:t>
      </w:r>
      <w:r w:rsidR="00BC4D89" w:rsidRPr="00EF4524">
        <w:t>)</w:t>
      </w:r>
      <w:r w:rsidR="00513D38" w:rsidRPr="00EF4524">
        <w:t xml:space="preserve"> as the audit standard</w:t>
      </w:r>
      <w:r w:rsidR="00BC4D89">
        <w:t>.</w:t>
      </w:r>
    </w:p>
    <w:p w:rsidR="00F61B7A" w:rsidRDefault="00F61B7A" w:rsidP="0007096E"/>
    <w:p w:rsidR="00F61B7A" w:rsidRDefault="00F61B7A" w:rsidP="00F61B7A">
      <w:r w:rsidRPr="00F00561">
        <w:t>IALA Guideline No. 1055 on Preparing for a Voluntary IMO Audit on Vessel Traffic Services Delivery</w:t>
      </w:r>
      <w:r w:rsidR="00847ADF" w:rsidRPr="00F00561">
        <w:t xml:space="preserve"> has been </w:t>
      </w:r>
      <w:r w:rsidR="00F00561" w:rsidRPr="00F00561">
        <w:t>revoked</w:t>
      </w:r>
      <w:r w:rsidR="00847ADF" w:rsidRPr="00F00561">
        <w:t xml:space="preserve"> by </w:t>
      </w:r>
      <w:r w:rsidR="00F00561" w:rsidRPr="00F00561">
        <w:t>IALA Council</w:t>
      </w:r>
      <w:r w:rsidR="00847ADF" w:rsidRPr="00F00561">
        <w:t>.</w:t>
      </w:r>
      <w:r w:rsidR="00847ADF">
        <w:t xml:space="preserve"> </w:t>
      </w:r>
    </w:p>
    <w:p w:rsidR="0007096E" w:rsidRPr="00BD6FE6" w:rsidRDefault="0007096E" w:rsidP="00BD6FE6">
      <w:pPr>
        <w:pStyle w:val="Heading1"/>
      </w:pPr>
      <w:bookmarkStart w:id="8" w:name="_Toc433273499"/>
      <w:r w:rsidRPr="00854032">
        <w:lastRenderedPageBreak/>
        <w:t>OVERVIEW</w:t>
      </w:r>
      <w:bookmarkEnd w:id="8"/>
    </w:p>
    <w:p w:rsidR="0007096E" w:rsidRDefault="0007096E" w:rsidP="0007096E">
      <w:r>
        <w:t>Under the general provisions of treaty law and IMO conventions</w:t>
      </w:r>
      <w:r w:rsidR="006C09B5">
        <w:t xml:space="preserve"> the</w:t>
      </w:r>
      <w:r>
        <w:t xml:space="preserve"> </w:t>
      </w:r>
      <w:r w:rsidR="005220BC">
        <w:t>contracting governments</w:t>
      </w:r>
      <w:r>
        <w:t xml:space="preserve"> are responsible for promulgating laws and regulations</w:t>
      </w:r>
      <w:r w:rsidR="00F250FC">
        <w:t>.</w:t>
      </w:r>
      <w:r>
        <w:t xml:space="preserve"> </w:t>
      </w:r>
      <w:r w:rsidR="00F250FC">
        <w:t xml:space="preserve">They are also responsible </w:t>
      </w:r>
      <w:r>
        <w:t>for taking all other steps which may be necessary to give those instruments full and complete effect to e</w:t>
      </w:r>
      <w:r>
        <w:t>n</w:t>
      </w:r>
      <w:r>
        <w:t>sure safety of life at sea and protection of the marine environment.</w:t>
      </w:r>
    </w:p>
    <w:p w:rsidR="00854032" w:rsidRDefault="00854032" w:rsidP="0007096E"/>
    <w:p w:rsidR="0007096E" w:rsidRDefault="0007096E" w:rsidP="0007096E">
      <w:r>
        <w:t xml:space="preserve">The IMO Member State Audit Scheme (IMSAS) provides </w:t>
      </w:r>
      <w:r w:rsidR="00F61B7A">
        <w:t xml:space="preserve">a </w:t>
      </w:r>
      <w:r w:rsidR="00854032">
        <w:t xml:space="preserve">Member State with a </w:t>
      </w:r>
      <w:r>
        <w:t>comprehensive and objective assessment of how effectively it administers and implements those mandatory IMO instruments wh</w:t>
      </w:r>
      <w:r w:rsidR="00B5369A">
        <w:t xml:space="preserve">ich are covered by the scheme, i.e. </w:t>
      </w:r>
      <w:r>
        <w:t>SOLAS.</w:t>
      </w:r>
    </w:p>
    <w:p w:rsidR="00854032" w:rsidRDefault="00854032" w:rsidP="0007096E"/>
    <w:p w:rsidR="0007096E" w:rsidRDefault="0007096E" w:rsidP="0007096E">
      <w:r>
        <w:t>The scheme addresses issues such as:</w:t>
      </w:r>
    </w:p>
    <w:p w:rsidR="00854032" w:rsidRDefault="00854032" w:rsidP="0007096E"/>
    <w:p w:rsidR="0007096E" w:rsidRDefault="0007096E" w:rsidP="001E06D3">
      <w:pPr>
        <w:pStyle w:val="ListParagraph"/>
        <w:numPr>
          <w:ilvl w:val="0"/>
          <w:numId w:val="40"/>
        </w:numPr>
        <w:spacing w:after="60"/>
      </w:pPr>
      <w:r>
        <w:t>conformance in enacting appropriate legislation for the IMO instruments to which a Member State is a Party;</w:t>
      </w:r>
    </w:p>
    <w:p w:rsidR="0007096E" w:rsidRDefault="0007096E" w:rsidP="001E06D3">
      <w:pPr>
        <w:pStyle w:val="ListParagraph"/>
        <w:numPr>
          <w:ilvl w:val="0"/>
          <w:numId w:val="40"/>
        </w:numPr>
        <w:spacing w:after="60"/>
      </w:pPr>
      <w:r>
        <w:t>the implementation and enforcement of the applicable laws and regulations by the Member State;</w:t>
      </w:r>
    </w:p>
    <w:p w:rsidR="0007096E" w:rsidRDefault="0007096E" w:rsidP="001E06D3">
      <w:pPr>
        <w:pStyle w:val="ListParagraph"/>
        <w:numPr>
          <w:ilvl w:val="0"/>
          <w:numId w:val="40"/>
        </w:numPr>
        <w:spacing w:after="60"/>
      </w:pPr>
      <w:r>
        <w:t>the delegation of authority to recognised organisations (ROs);</w:t>
      </w:r>
    </w:p>
    <w:p w:rsidR="00854032" w:rsidRDefault="0007096E" w:rsidP="001E06D3">
      <w:pPr>
        <w:pStyle w:val="ListParagraph"/>
        <w:numPr>
          <w:ilvl w:val="0"/>
          <w:numId w:val="40"/>
        </w:numPr>
        <w:spacing w:after="60"/>
      </w:pPr>
      <w:proofErr w:type="gramStart"/>
      <w:r>
        <w:t>the</w:t>
      </w:r>
      <w:proofErr w:type="gramEnd"/>
      <w:r>
        <w:t xml:space="preserve"> related control and monitoring mechanism of the survey and certification processes by the Member States.</w:t>
      </w:r>
    </w:p>
    <w:p w:rsidR="0007096E" w:rsidRPr="00ED695E" w:rsidRDefault="0007096E" w:rsidP="00ED695E">
      <w:pPr>
        <w:pStyle w:val="Heading1"/>
      </w:pPr>
      <w:bookmarkStart w:id="9" w:name="_Toc433273500"/>
      <w:r w:rsidRPr="00ED695E">
        <w:t>ACRONYMS AND DEFINITIONS</w:t>
      </w:r>
      <w:bookmarkEnd w:id="9"/>
    </w:p>
    <w:p w:rsidR="0007096E" w:rsidRDefault="0007096E" w:rsidP="0007096E">
      <w:r>
        <w:t>To assist in the use of this guideline, the following acronyms and defi</w:t>
      </w:r>
      <w:r w:rsidR="00CA4BAD">
        <w:t>nitions</w:t>
      </w:r>
      <w:r>
        <w:t xml:space="preserve"> have been used:</w:t>
      </w:r>
    </w:p>
    <w:p w:rsidR="0007096E" w:rsidRDefault="0007096E" w:rsidP="0007096E"/>
    <w:p w:rsidR="0007096E" w:rsidRPr="00854032" w:rsidRDefault="00854032" w:rsidP="008466D7">
      <w:pPr>
        <w:spacing w:after="60"/>
      </w:pPr>
      <w:r w:rsidRPr="00854032">
        <w:t>Table 1: Acronyms</w:t>
      </w:r>
    </w:p>
    <w:tbl>
      <w:tblPr>
        <w:tblW w:w="0" w:type="auto"/>
        <w:tblInd w:w="5" w:type="dxa"/>
        <w:tblLayout w:type="fixed"/>
        <w:tblCellMar>
          <w:left w:w="0" w:type="dxa"/>
          <w:right w:w="0" w:type="dxa"/>
        </w:tblCellMar>
        <w:tblLook w:val="01E0" w:firstRow="1" w:lastRow="1" w:firstColumn="1" w:lastColumn="1" w:noHBand="0" w:noVBand="0"/>
      </w:tblPr>
      <w:tblGrid>
        <w:gridCol w:w="1560"/>
        <w:gridCol w:w="7654"/>
      </w:tblGrid>
      <w:tr w:rsidR="00E807E9" w:rsidRPr="00854032" w:rsidTr="008466D7">
        <w:trPr>
          <w:trHeight w:hRule="exact" w:val="427"/>
        </w:trPr>
        <w:tc>
          <w:tcPr>
            <w:tcW w:w="1560"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i/>
                <w:spacing w:val="1"/>
                <w:w w:val="102"/>
                <w:sz w:val="21"/>
                <w:szCs w:val="21"/>
              </w:rPr>
              <w:t>COLREG</w:t>
            </w:r>
            <w:r w:rsidR="00AE78BD">
              <w:rPr>
                <w:rFonts w:eastAsia="Arial" w:cs="Arial"/>
                <w:i/>
                <w:spacing w:val="1"/>
                <w:w w:val="102"/>
                <w:sz w:val="21"/>
                <w:szCs w:val="21"/>
              </w:rPr>
              <w:t>s</w:t>
            </w:r>
          </w:p>
        </w:tc>
        <w:tc>
          <w:tcPr>
            <w:tcW w:w="7654"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spacing w:val="1"/>
                <w:sz w:val="21"/>
                <w:szCs w:val="21"/>
              </w:rPr>
              <w:t>Convention on the International Regulations for Preventing Collisions at Sea</w:t>
            </w:r>
          </w:p>
        </w:tc>
      </w:tr>
      <w:tr w:rsidR="00854032" w:rsidRPr="00854032" w:rsidTr="008466D7">
        <w:trPr>
          <w:trHeight w:hRule="exact" w:val="667"/>
        </w:trPr>
        <w:tc>
          <w:tcPr>
            <w:tcW w:w="1560"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854032" w:rsidP="008466D7">
            <w:pPr>
              <w:spacing w:after="20"/>
              <w:ind w:left="105" w:right="-20"/>
              <w:rPr>
                <w:rFonts w:eastAsia="Arial" w:cs="Arial"/>
                <w:sz w:val="21"/>
                <w:szCs w:val="21"/>
              </w:rPr>
            </w:pPr>
            <w:r w:rsidRPr="00854032">
              <w:rPr>
                <w:rFonts w:eastAsia="Arial" w:cs="Arial"/>
                <w:i/>
                <w:spacing w:val="1"/>
                <w:w w:val="102"/>
                <w:sz w:val="21"/>
                <w:szCs w:val="21"/>
              </w:rPr>
              <w:t>I</w:t>
            </w:r>
            <w:r w:rsidRPr="00854032">
              <w:rPr>
                <w:rFonts w:eastAsia="Arial" w:cs="Arial"/>
                <w:i/>
                <w:spacing w:val="3"/>
                <w:w w:val="102"/>
                <w:sz w:val="21"/>
                <w:szCs w:val="21"/>
              </w:rPr>
              <w:t>A</w:t>
            </w:r>
            <w:r w:rsidRPr="00854032">
              <w:rPr>
                <w:rFonts w:eastAsia="Arial" w:cs="Arial"/>
                <w:i/>
                <w:spacing w:val="2"/>
                <w:w w:val="102"/>
                <w:sz w:val="21"/>
                <w:szCs w:val="21"/>
              </w:rPr>
              <w:t>L</w:t>
            </w:r>
            <w:r w:rsidRPr="00854032">
              <w:rPr>
                <w:rFonts w:eastAsia="Arial" w:cs="Arial"/>
                <w:i/>
                <w:w w:val="102"/>
                <w:sz w:val="21"/>
                <w:szCs w:val="21"/>
              </w:rPr>
              <w:t>A</w:t>
            </w:r>
          </w:p>
        </w:tc>
        <w:tc>
          <w:tcPr>
            <w:tcW w:w="7654"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854032" w:rsidP="008466D7">
            <w:pPr>
              <w:spacing w:after="20"/>
              <w:ind w:left="105" w:right="-20"/>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A</w:t>
            </w:r>
            <w:r w:rsidRPr="00854032">
              <w:rPr>
                <w:rFonts w:eastAsia="Arial" w:cs="Arial"/>
                <w:spacing w:val="2"/>
                <w:sz w:val="21"/>
                <w:szCs w:val="21"/>
              </w:rPr>
              <w:t>ssoc</w:t>
            </w:r>
            <w:r w:rsidRPr="00854032">
              <w:rPr>
                <w:rFonts w:eastAsia="Arial" w:cs="Arial"/>
                <w:spacing w:val="1"/>
                <w:sz w:val="21"/>
                <w:szCs w:val="21"/>
              </w:rPr>
              <w:t>i</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w:t>
            </w:r>
            <w:r w:rsidRPr="00854032">
              <w:rPr>
                <w:rFonts w:eastAsia="Arial" w:cs="Arial"/>
                <w:spacing w:val="2"/>
                <w:sz w:val="21"/>
                <w:szCs w:val="21"/>
              </w:rPr>
              <w:t>n</w:t>
            </w:r>
            <w:r w:rsidRPr="00854032">
              <w:rPr>
                <w:rFonts w:eastAsia="Arial" w:cs="Arial"/>
                <w:sz w:val="21"/>
                <w:szCs w:val="21"/>
              </w:rPr>
              <w:t>e</w:t>
            </w:r>
            <w:r w:rsidRPr="00854032">
              <w:rPr>
                <w:rFonts w:eastAsia="Arial" w:cs="Arial"/>
                <w:spacing w:val="18"/>
                <w:sz w:val="21"/>
                <w:szCs w:val="21"/>
              </w:rPr>
              <w:t xml:space="preserve"> </w:t>
            </w:r>
            <w:r w:rsidRPr="00854032">
              <w:rPr>
                <w:rFonts w:eastAsia="Arial" w:cs="Arial"/>
                <w:spacing w:val="3"/>
                <w:sz w:val="21"/>
                <w:szCs w:val="21"/>
              </w:rPr>
              <w:t>A</w:t>
            </w:r>
            <w:r w:rsidRPr="00854032">
              <w:rPr>
                <w:rFonts w:eastAsia="Arial" w:cs="Arial"/>
                <w:spacing w:val="1"/>
                <w:sz w:val="21"/>
                <w:szCs w:val="21"/>
              </w:rPr>
              <w:t>i</w:t>
            </w:r>
            <w:r w:rsidRPr="00854032">
              <w:rPr>
                <w:rFonts w:eastAsia="Arial" w:cs="Arial"/>
                <w:spacing w:val="2"/>
                <w:sz w:val="21"/>
                <w:szCs w:val="21"/>
              </w:rPr>
              <w:t>d</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1"/>
                <w:sz w:val="21"/>
                <w:szCs w:val="21"/>
              </w:rPr>
              <w:t>t</w:t>
            </w:r>
            <w:r w:rsidRPr="00854032">
              <w:rPr>
                <w:rFonts w:eastAsia="Arial" w:cs="Arial"/>
                <w:sz w:val="21"/>
                <w:szCs w:val="21"/>
              </w:rPr>
              <w:t>o</w:t>
            </w:r>
            <w:r w:rsidRPr="00854032">
              <w:rPr>
                <w:rFonts w:eastAsia="Arial" w:cs="Arial"/>
                <w:spacing w:val="8"/>
                <w:sz w:val="21"/>
                <w:szCs w:val="21"/>
              </w:rPr>
              <w:t xml:space="preserve"> </w:t>
            </w:r>
            <w:r w:rsidRPr="00854032">
              <w:rPr>
                <w:rFonts w:eastAsia="Arial" w:cs="Arial"/>
                <w:spacing w:val="3"/>
                <w:sz w:val="21"/>
                <w:szCs w:val="21"/>
              </w:rPr>
              <w:t>N</w:t>
            </w:r>
            <w:r w:rsidRPr="00854032">
              <w:rPr>
                <w:rFonts w:eastAsia="Arial" w:cs="Arial"/>
                <w:spacing w:val="2"/>
                <w:sz w:val="21"/>
                <w:szCs w:val="21"/>
              </w:rPr>
              <w:t>av</w:t>
            </w:r>
            <w:r w:rsidRPr="00854032">
              <w:rPr>
                <w:rFonts w:eastAsia="Arial" w:cs="Arial"/>
                <w:spacing w:val="1"/>
                <w:sz w:val="21"/>
                <w:szCs w:val="21"/>
              </w:rPr>
              <w:t>i</w:t>
            </w:r>
            <w:r w:rsidRPr="00854032">
              <w:rPr>
                <w:rFonts w:eastAsia="Arial" w:cs="Arial"/>
                <w:spacing w:val="2"/>
                <w:sz w:val="21"/>
                <w:szCs w:val="21"/>
              </w:rPr>
              <w:t>ga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w w:val="102"/>
                <w:sz w:val="21"/>
                <w:szCs w:val="21"/>
              </w:rPr>
              <w:t>an</w:t>
            </w:r>
            <w:r w:rsidRPr="00854032">
              <w:rPr>
                <w:rFonts w:eastAsia="Arial" w:cs="Arial"/>
                <w:w w:val="102"/>
                <w:sz w:val="21"/>
                <w:szCs w:val="21"/>
              </w:rPr>
              <w:t>d</w:t>
            </w:r>
          </w:p>
          <w:p w:rsidR="00854032" w:rsidRPr="00854032" w:rsidRDefault="00854032" w:rsidP="008466D7">
            <w:pPr>
              <w:spacing w:after="20"/>
              <w:ind w:left="105" w:right="-20"/>
              <w:rPr>
                <w:rFonts w:eastAsia="Arial" w:cs="Arial"/>
                <w:sz w:val="21"/>
                <w:szCs w:val="21"/>
              </w:rPr>
            </w:pPr>
            <w:r w:rsidRPr="00854032">
              <w:rPr>
                <w:rFonts w:eastAsia="Arial" w:cs="Arial"/>
                <w:spacing w:val="2"/>
                <w:sz w:val="21"/>
                <w:szCs w:val="21"/>
              </w:rPr>
              <w:t>L</w:t>
            </w:r>
            <w:r w:rsidRPr="00854032">
              <w:rPr>
                <w:rFonts w:eastAsia="Arial" w:cs="Arial"/>
                <w:spacing w:val="1"/>
                <w:sz w:val="21"/>
                <w:szCs w:val="21"/>
              </w:rPr>
              <w:t>i</w:t>
            </w:r>
            <w:r w:rsidRPr="00854032">
              <w:rPr>
                <w:rFonts w:eastAsia="Arial" w:cs="Arial"/>
                <w:spacing w:val="2"/>
                <w:sz w:val="21"/>
                <w:szCs w:val="21"/>
              </w:rPr>
              <w:t>gh</w:t>
            </w:r>
            <w:r w:rsidRPr="00854032">
              <w:rPr>
                <w:rFonts w:eastAsia="Arial" w:cs="Arial"/>
                <w:spacing w:val="1"/>
                <w:sz w:val="21"/>
                <w:szCs w:val="21"/>
              </w:rPr>
              <w:t>t</w:t>
            </w:r>
            <w:r w:rsidRPr="00854032">
              <w:rPr>
                <w:rFonts w:eastAsia="Arial" w:cs="Arial"/>
                <w:spacing w:val="2"/>
                <w:sz w:val="21"/>
                <w:szCs w:val="21"/>
              </w:rPr>
              <w:t>hous</w:t>
            </w:r>
            <w:r w:rsidRPr="00854032">
              <w:rPr>
                <w:rFonts w:eastAsia="Arial" w:cs="Arial"/>
                <w:sz w:val="21"/>
                <w:szCs w:val="21"/>
              </w:rPr>
              <w:t>e</w:t>
            </w:r>
            <w:r w:rsidRPr="00854032">
              <w:rPr>
                <w:rFonts w:eastAsia="Arial" w:cs="Arial"/>
                <w:spacing w:val="26"/>
                <w:sz w:val="21"/>
                <w:szCs w:val="21"/>
              </w:rPr>
              <w:t xml:space="preserve"> </w:t>
            </w:r>
            <w:r w:rsidRPr="00854032">
              <w:rPr>
                <w:rFonts w:eastAsia="Arial" w:cs="Arial"/>
                <w:spacing w:val="3"/>
                <w:w w:val="102"/>
                <w:sz w:val="21"/>
                <w:szCs w:val="21"/>
              </w:rPr>
              <w:t>A</w:t>
            </w:r>
            <w:r w:rsidRPr="00854032">
              <w:rPr>
                <w:rFonts w:eastAsia="Arial" w:cs="Arial"/>
                <w:spacing w:val="2"/>
                <w:w w:val="102"/>
                <w:sz w:val="21"/>
                <w:szCs w:val="21"/>
              </w:rPr>
              <w:t>u</w:t>
            </w:r>
            <w:r w:rsidRPr="00854032">
              <w:rPr>
                <w:rFonts w:eastAsia="Arial" w:cs="Arial"/>
                <w:spacing w:val="1"/>
                <w:w w:val="102"/>
                <w:sz w:val="21"/>
                <w:szCs w:val="21"/>
              </w:rPr>
              <w:t>t</w:t>
            </w:r>
            <w:r w:rsidRPr="00854032">
              <w:rPr>
                <w:rFonts w:eastAsia="Arial" w:cs="Arial"/>
                <w:spacing w:val="2"/>
                <w:w w:val="102"/>
                <w:sz w:val="21"/>
                <w:szCs w:val="21"/>
              </w:rPr>
              <w:t>ho</w:t>
            </w:r>
            <w:r w:rsidRPr="00854032">
              <w:rPr>
                <w:rFonts w:eastAsia="Arial" w:cs="Arial"/>
                <w:spacing w:val="1"/>
                <w:w w:val="102"/>
                <w:sz w:val="21"/>
                <w:szCs w:val="21"/>
              </w:rPr>
              <w:t>riti</w:t>
            </w:r>
            <w:r w:rsidRPr="00854032">
              <w:rPr>
                <w:rFonts w:eastAsia="Arial" w:cs="Arial"/>
                <w:spacing w:val="2"/>
                <w:w w:val="102"/>
                <w:sz w:val="21"/>
                <w:szCs w:val="21"/>
              </w:rPr>
              <w:t>es</w:t>
            </w:r>
          </w:p>
        </w:tc>
      </w:tr>
      <w:tr w:rsidR="00192655" w:rsidRPr="00854032" w:rsidTr="00BC4D89">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192655" w:rsidRPr="00854032" w:rsidRDefault="00192655" w:rsidP="00BC4D89">
            <w:pPr>
              <w:spacing w:after="20"/>
              <w:ind w:left="105" w:right="-20"/>
              <w:rPr>
                <w:rFonts w:eastAsia="Arial" w:cs="Arial"/>
                <w:sz w:val="21"/>
                <w:szCs w:val="21"/>
              </w:rPr>
            </w:pPr>
            <w:r w:rsidRPr="00854032">
              <w:rPr>
                <w:rFonts w:eastAsia="Arial" w:cs="Arial"/>
                <w:i/>
                <w:spacing w:val="1"/>
                <w:w w:val="102"/>
                <w:sz w:val="21"/>
                <w:szCs w:val="21"/>
              </w:rPr>
              <w:t>I</w:t>
            </w:r>
            <w:r>
              <w:rPr>
                <w:rFonts w:eastAsia="Arial" w:cs="Arial"/>
                <w:i/>
                <w:spacing w:val="4"/>
                <w:w w:val="102"/>
                <w:sz w:val="21"/>
                <w:szCs w:val="21"/>
              </w:rPr>
              <w:t>II Code</w:t>
            </w:r>
          </w:p>
        </w:tc>
        <w:tc>
          <w:tcPr>
            <w:tcW w:w="7654" w:type="dxa"/>
            <w:tcBorders>
              <w:top w:val="single" w:sz="4" w:space="0" w:color="000000"/>
              <w:left w:val="single" w:sz="4" w:space="0" w:color="000000"/>
              <w:bottom w:val="single" w:sz="4" w:space="0" w:color="000000"/>
              <w:right w:val="single" w:sz="4" w:space="0" w:color="000000"/>
            </w:tcBorders>
            <w:vAlign w:val="center"/>
          </w:tcPr>
          <w:p w:rsidR="00192655" w:rsidRPr="00854032" w:rsidRDefault="00192655" w:rsidP="00BC4D89">
            <w:pPr>
              <w:spacing w:after="20"/>
              <w:ind w:left="105" w:right="-20"/>
              <w:rPr>
                <w:rFonts w:eastAsia="Arial" w:cs="Arial"/>
                <w:sz w:val="21"/>
                <w:szCs w:val="21"/>
              </w:rPr>
            </w:pPr>
            <w:r w:rsidRPr="00192655">
              <w:rPr>
                <w:rFonts w:eastAsia="Arial" w:cs="Arial"/>
                <w:sz w:val="21"/>
                <w:szCs w:val="21"/>
              </w:rPr>
              <w:t>IMO Instruments Implementation Code</w:t>
            </w:r>
          </w:p>
        </w:tc>
      </w:tr>
      <w:tr w:rsidR="001221BE" w:rsidRPr="00854032" w:rsidTr="008466D7">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1221BE" w:rsidRPr="00854032" w:rsidRDefault="001221BE" w:rsidP="008466D7">
            <w:pPr>
              <w:spacing w:after="20"/>
              <w:ind w:left="105" w:right="-20"/>
              <w:rPr>
                <w:rFonts w:eastAsia="Arial" w:cs="Arial"/>
                <w:sz w:val="21"/>
                <w:szCs w:val="21"/>
              </w:rPr>
            </w:pPr>
            <w:r w:rsidRPr="00854032">
              <w:rPr>
                <w:rFonts w:eastAsia="Arial" w:cs="Arial"/>
                <w:i/>
                <w:spacing w:val="1"/>
                <w:w w:val="102"/>
                <w:sz w:val="21"/>
                <w:szCs w:val="21"/>
              </w:rPr>
              <w:t>I</w:t>
            </w:r>
            <w:r w:rsidRPr="00854032">
              <w:rPr>
                <w:rFonts w:eastAsia="Arial" w:cs="Arial"/>
                <w:i/>
                <w:spacing w:val="4"/>
                <w:w w:val="102"/>
                <w:sz w:val="21"/>
                <w:szCs w:val="21"/>
              </w:rPr>
              <w:t>M</w:t>
            </w:r>
            <w:r w:rsidRPr="00854032">
              <w:rPr>
                <w:rFonts w:eastAsia="Arial" w:cs="Arial"/>
                <w:i/>
                <w:w w:val="102"/>
                <w:sz w:val="21"/>
                <w:szCs w:val="21"/>
              </w:rPr>
              <w:t>O</w:t>
            </w:r>
          </w:p>
        </w:tc>
        <w:tc>
          <w:tcPr>
            <w:tcW w:w="7654" w:type="dxa"/>
            <w:tcBorders>
              <w:top w:val="single" w:sz="4" w:space="0" w:color="000000"/>
              <w:left w:val="single" w:sz="4" w:space="0" w:color="000000"/>
              <w:bottom w:val="single" w:sz="4" w:space="0" w:color="000000"/>
              <w:right w:val="single" w:sz="4" w:space="0" w:color="000000"/>
            </w:tcBorders>
            <w:vAlign w:val="center"/>
          </w:tcPr>
          <w:p w:rsidR="001221BE" w:rsidRPr="00854032" w:rsidRDefault="001221BE" w:rsidP="008466D7">
            <w:pPr>
              <w:spacing w:after="20"/>
              <w:ind w:left="105" w:right="-20"/>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riti</w:t>
            </w:r>
            <w:r w:rsidRPr="00854032">
              <w:rPr>
                <w:rFonts w:eastAsia="Arial" w:cs="Arial"/>
                <w:spacing w:val="3"/>
                <w:sz w:val="21"/>
                <w:szCs w:val="21"/>
              </w:rPr>
              <w:t>m</w:t>
            </w:r>
            <w:r w:rsidRPr="00854032">
              <w:rPr>
                <w:rFonts w:eastAsia="Arial" w:cs="Arial"/>
                <w:sz w:val="21"/>
                <w:szCs w:val="21"/>
              </w:rPr>
              <w:t>e</w:t>
            </w:r>
            <w:r w:rsidRPr="00854032">
              <w:rPr>
                <w:rFonts w:eastAsia="Arial" w:cs="Arial"/>
                <w:spacing w:val="21"/>
                <w:sz w:val="21"/>
                <w:szCs w:val="21"/>
              </w:rPr>
              <w:t xml:space="preserve"> </w:t>
            </w:r>
            <w:r w:rsidRPr="00854032">
              <w:rPr>
                <w:rFonts w:eastAsia="Arial" w:cs="Arial"/>
                <w:spacing w:val="3"/>
                <w:w w:val="102"/>
                <w:sz w:val="21"/>
                <w:szCs w:val="21"/>
              </w:rPr>
              <w:t>O</w:t>
            </w:r>
            <w:r w:rsidRPr="00854032">
              <w:rPr>
                <w:rFonts w:eastAsia="Arial" w:cs="Arial"/>
                <w:spacing w:val="1"/>
                <w:w w:val="102"/>
                <w:sz w:val="21"/>
                <w:szCs w:val="21"/>
              </w:rPr>
              <w:t>r</w:t>
            </w:r>
            <w:r w:rsidRPr="00854032">
              <w:rPr>
                <w:rFonts w:eastAsia="Arial" w:cs="Arial"/>
                <w:spacing w:val="2"/>
                <w:w w:val="102"/>
                <w:sz w:val="21"/>
                <w:szCs w:val="21"/>
              </w:rPr>
              <w:t>gan</w:t>
            </w:r>
            <w:r w:rsidRPr="00854032">
              <w:rPr>
                <w:rFonts w:eastAsia="Arial" w:cs="Arial"/>
                <w:spacing w:val="1"/>
                <w:w w:val="102"/>
                <w:sz w:val="21"/>
                <w:szCs w:val="21"/>
              </w:rPr>
              <w:t>i</w:t>
            </w:r>
            <w:r w:rsidRPr="00854032">
              <w:rPr>
                <w:rFonts w:eastAsia="Arial" w:cs="Arial"/>
                <w:spacing w:val="2"/>
                <w:w w:val="102"/>
                <w:sz w:val="21"/>
                <w:szCs w:val="21"/>
              </w:rPr>
              <w:t>za</w:t>
            </w:r>
            <w:r w:rsidRPr="00854032">
              <w:rPr>
                <w:rFonts w:eastAsia="Arial" w:cs="Arial"/>
                <w:spacing w:val="1"/>
                <w:w w:val="102"/>
                <w:sz w:val="21"/>
                <w:szCs w:val="21"/>
              </w:rPr>
              <w:t>ti</w:t>
            </w:r>
            <w:r w:rsidRPr="00854032">
              <w:rPr>
                <w:rFonts w:eastAsia="Arial" w:cs="Arial"/>
                <w:spacing w:val="2"/>
                <w:w w:val="102"/>
                <w:sz w:val="21"/>
                <w:szCs w:val="21"/>
              </w:rPr>
              <w:t>o</w:t>
            </w:r>
            <w:r w:rsidRPr="00854032">
              <w:rPr>
                <w:rFonts w:eastAsia="Arial" w:cs="Arial"/>
                <w:w w:val="102"/>
                <w:sz w:val="21"/>
                <w:szCs w:val="21"/>
              </w:rPr>
              <w:t>n</w:t>
            </w:r>
          </w:p>
        </w:tc>
      </w:tr>
      <w:tr w:rsidR="00E807E9" w:rsidRPr="00854032" w:rsidTr="008466D7">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sidRPr="00854032">
              <w:rPr>
                <w:rFonts w:eastAsia="Arial" w:cs="Arial"/>
                <w:i/>
                <w:spacing w:val="1"/>
                <w:w w:val="102"/>
                <w:sz w:val="21"/>
                <w:szCs w:val="21"/>
              </w:rPr>
              <w:t>I</w:t>
            </w:r>
            <w:r>
              <w:rPr>
                <w:rFonts w:eastAsia="Arial" w:cs="Arial"/>
                <w:i/>
                <w:spacing w:val="4"/>
                <w:w w:val="102"/>
                <w:sz w:val="21"/>
                <w:szCs w:val="21"/>
              </w:rPr>
              <w:t>MSAS</w:t>
            </w:r>
          </w:p>
        </w:tc>
        <w:tc>
          <w:tcPr>
            <w:tcW w:w="7654"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spacing w:val="1"/>
                <w:sz w:val="21"/>
                <w:szCs w:val="21"/>
              </w:rPr>
              <w:t>IMO Member State Audit Scheme</w:t>
            </w:r>
          </w:p>
        </w:tc>
      </w:tr>
      <w:tr w:rsidR="00E807E9" w:rsidRPr="00854032" w:rsidTr="008466D7">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i/>
                <w:spacing w:val="1"/>
                <w:w w:val="102"/>
                <w:sz w:val="21"/>
                <w:szCs w:val="21"/>
              </w:rPr>
              <w:t>Load Line</w:t>
            </w:r>
          </w:p>
        </w:tc>
        <w:tc>
          <w:tcPr>
            <w:tcW w:w="7654"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sz w:val="21"/>
                <w:szCs w:val="21"/>
              </w:rPr>
              <w:t xml:space="preserve">International Convention on Load Lines (LL) </w:t>
            </w:r>
          </w:p>
        </w:tc>
      </w:tr>
      <w:tr w:rsidR="00854032" w:rsidRPr="00854032" w:rsidTr="008466D7">
        <w:trPr>
          <w:trHeight w:hRule="exact" w:val="395"/>
        </w:trPr>
        <w:tc>
          <w:tcPr>
            <w:tcW w:w="1560"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E807E9" w:rsidP="008466D7">
            <w:pPr>
              <w:spacing w:after="20"/>
              <w:ind w:left="105" w:right="-20"/>
              <w:rPr>
                <w:rFonts w:eastAsia="Arial" w:cs="Arial"/>
                <w:sz w:val="21"/>
                <w:szCs w:val="21"/>
              </w:rPr>
            </w:pPr>
            <w:r>
              <w:rPr>
                <w:rFonts w:eastAsia="Arial" w:cs="Arial"/>
                <w:i/>
                <w:spacing w:val="1"/>
                <w:w w:val="102"/>
                <w:sz w:val="21"/>
                <w:szCs w:val="21"/>
              </w:rPr>
              <w:t>MARPOL</w:t>
            </w:r>
          </w:p>
        </w:tc>
        <w:tc>
          <w:tcPr>
            <w:tcW w:w="7654"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E807E9" w:rsidP="008466D7">
            <w:pPr>
              <w:spacing w:after="20"/>
              <w:ind w:left="105" w:right="-20"/>
              <w:rPr>
                <w:rFonts w:eastAsia="Arial" w:cs="Arial"/>
                <w:sz w:val="21"/>
                <w:szCs w:val="21"/>
              </w:rPr>
            </w:pPr>
            <w:r>
              <w:rPr>
                <w:rFonts w:eastAsia="Arial" w:cs="Arial"/>
                <w:sz w:val="21"/>
                <w:szCs w:val="21"/>
              </w:rPr>
              <w:t>International Convention for the prevention of pollution from ships</w:t>
            </w:r>
          </w:p>
        </w:tc>
      </w:tr>
      <w:tr w:rsidR="00E807E9" w:rsidRPr="00854032" w:rsidTr="008466D7">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sidRPr="00854032">
              <w:rPr>
                <w:rFonts w:eastAsia="Arial" w:cs="Arial"/>
                <w:i/>
                <w:spacing w:val="3"/>
                <w:w w:val="102"/>
                <w:sz w:val="21"/>
                <w:szCs w:val="21"/>
              </w:rPr>
              <w:t>SO</w:t>
            </w:r>
            <w:r w:rsidRPr="00854032">
              <w:rPr>
                <w:rFonts w:eastAsia="Arial" w:cs="Arial"/>
                <w:i/>
                <w:spacing w:val="2"/>
                <w:w w:val="102"/>
                <w:sz w:val="21"/>
                <w:szCs w:val="21"/>
              </w:rPr>
              <w:t>L</w:t>
            </w:r>
            <w:r w:rsidRPr="00854032">
              <w:rPr>
                <w:rFonts w:eastAsia="Arial" w:cs="Arial"/>
                <w:i/>
                <w:spacing w:val="3"/>
                <w:w w:val="102"/>
                <w:sz w:val="21"/>
                <w:szCs w:val="21"/>
              </w:rPr>
              <w:t>AS</w:t>
            </w:r>
          </w:p>
        </w:tc>
        <w:tc>
          <w:tcPr>
            <w:tcW w:w="7654"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C</w:t>
            </w:r>
            <w:r w:rsidRPr="00854032">
              <w:rPr>
                <w:rFonts w:eastAsia="Arial" w:cs="Arial"/>
                <w:spacing w:val="2"/>
                <w:sz w:val="21"/>
                <w:szCs w:val="21"/>
              </w:rPr>
              <w:t>onven</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6"/>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r</w:t>
            </w:r>
            <w:r w:rsidRPr="00854032">
              <w:rPr>
                <w:rFonts w:eastAsia="Arial" w:cs="Arial"/>
                <w:spacing w:val="9"/>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S</w:t>
            </w:r>
            <w:r w:rsidRPr="00854032">
              <w:rPr>
                <w:rFonts w:eastAsia="Arial" w:cs="Arial"/>
                <w:spacing w:val="2"/>
                <w:sz w:val="21"/>
                <w:szCs w:val="21"/>
              </w:rPr>
              <w:t>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2"/>
                <w:sz w:val="21"/>
                <w:szCs w:val="21"/>
              </w:rPr>
              <w:t>L</w:t>
            </w:r>
            <w:r w:rsidRPr="00854032">
              <w:rPr>
                <w:rFonts w:eastAsia="Arial" w:cs="Arial"/>
                <w:spacing w:val="1"/>
                <w:sz w:val="21"/>
                <w:szCs w:val="21"/>
              </w:rPr>
              <w:t>if</w:t>
            </w:r>
            <w:r w:rsidRPr="00854032">
              <w:rPr>
                <w:rFonts w:eastAsia="Arial" w:cs="Arial"/>
                <w:sz w:val="21"/>
                <w:szCs w:val="21"/>
              </w:rPr>
              <w:t>e</w:t>
            </w:r>
            <w:r w:rsidRPr="00854032">
              <w:rPr>
                <w:rFonts w:eastAsia="Arial" w:cs="Arial"/>
                <w:spacing w:val="12"/>
                <w:sz w:val="21"/>
                <w:szCs w:val="21"/>
              </w:rPr>
              <w:t xml:space="preserve"> </w:t>
            </w:r>
            <w:r w:rsidRPr="00854032">
              <w:rPr>
                <w:rFonts w:eastAsia="Arial" w:cs="Arial"/>
                <w:spacing w:val="2"/>
                <w:sz w:val="21"/>
                <w:szCs w:val="21"/>
              </w:rPr>
              <w:t>a</w:t>
            </w:r>
            <w:r w:rsidRPr="00854032">
              <w:rPr>
                <w:rFonts w:eastAsia="Arial" w:cs="Arial"/>
                <w:sz w:val="21"/>
                <w:szCs w:val="21"/>
              </w:rPr>
              <w:t>t</w:t>
            </w:r>
            <w:r w:rsidRPr="00854032">
              <w:rPr>
                <w:rFonts w:eastAsia="Arial" w:cs="Arial"/>
                <w:spacing w:val="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w w:val="102"/>
                <w:sz w:val="21"/>
                <w:szCs w:val="21"/>
              </w:rPr>
              <w:t>a</w:t>
            </w:r>
            <w:r>
              <w:rPr>
                <w:rFonts w:eastAsia="Arial" w:cs="Arial"/>
                <w:w w:val="102"/>
                <w:sz w:val="21"/>
                <w:szCs w:val="21"/>
              </w:rPr>
              <w:t xml:space="preserve"> </w:t>
            </w:r>
          </w:p>
        </w:tc>
      </w:tr>
      <w:tr w:rsidR="00854032" w:rsidRPr="00854032" w:rsidTr="008466D7">
        <w:trPr>
          <w:trHeight w:hRule="exact" w:val="643"/>
        </w:trPr>
        <w:tc>
          <w:tcPr>
            <w:tcW w:w="1560"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E807E9" w:rsidP="008466D7">
            <w:pPr>
              <w:spacing w:after="20"/>
              <w:ind w:left="105" w:right="-20"/>
              <w:rPr>
                <w:rFonts w:eastAsia="Arial" w:cs="Arial"/>
                <w:sz w:val="21"/>
                <w:szCs w:val="21"/>
              </w:rPr>
            </w:pPr>
            <w:r>
              <w:rPr>
                <w:rFonts w:eastAsia="Arial" w:cs="Arial"/>
                <w:i/>
                <w:spacing w:val="3"/>
                <w:w w:val="102"/>
                <w:sz w:val="21"/>
                <w:szCs w:val="21"/>
              </w:rPr>
              <w:t>STCW</w:t>
            </w:r>
          </w:p>
        </w:tc>
        <w:tc>
          <w:tcPr>
            <w:tcW w:w="7654"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854032" w:rsidP="008466D7">
            <w:pPr>
              <w:spacing w:after="20"/>
              <w:ind w:left="105" w:right="-20"/>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C</w:t>
            </w:r>
            <w:r w:rsidRPr="00854032">
              <w:rPr>
                <w:rFonts w:eastAsia="Arial" w:cs="Arial"/>
                <w:spacing w:val="2"/>
                <w:sz w:val="21"/>
                <w:szCs w:val="21"/>
              </w:rPr>
              <w:t>onven</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6"/>
                <w:sz w:val="21"/>
                <w:szCs w:val="21"/>
              </w:rPr>
              <w:t xml:space="preserve"> </w:t>
            </w:r>
            <w:r w:rsidR="00E807E9">
              <w:rPr>
                <w:rFonts w:eastAsia="Arial" w:cs="Arial"/>
                <w:spacing w:val="1"/>
                <w:sz w:val="21"/>
                <w:szCs w:val="21"/>
              </w:rPr>
              <w:t xml:space="preserve">on Standards of Training, Certification and </w:t>
            </w:r>
            <w:proofErr w:type="spellStart"/>
            <w:r w:rsidR="00E807E9">
              <w:rPr>
                <w:rFonts w:eastAsia="Arial" w:cs="Arial"/>
                <w:spacing w:val="1"/>
                <w:sz w:val="21"/>
                <w:szCs w:val="21"/>
              </w:rPr>
              <w:t>Watc</w:t>
            </w:r>
            <w:r w:rsidR="00E807E9">
              <w:rPr>
                <w:rFonts w:eastAsia="Arial" w:cs="Arial"/>
                <w:spacing w:val="1"/>
                <w:sz w:val="21"/>
                <w:szCs w:val="21"/>
              </w:rPr>
              <w:t>h</w:t>
            </w:r>
            <w:r w:rsidR="00E807E9">
              <w:rPr>
                <w:rFonts w:eastAsia="Arial" w:cs="Arial"/>
                <w:spacing w:val="1"/>
                <w:sz w:val="21"/>
                <w:szCs w:val="21"/>
              </w:rPr>
              <w:t>keeping</w:t>
            </w:r>
            <w:proofErr w:type="spellEnd"/>
            <w:r w:rsidR="00E807E9">
              <w:rPr>
                <w:rFonts w:eastAsia="Arial" w:cs="Arial"/>
                <w:spacing w:val="1"/>
                <w:sz w:val="21"/>
                <w:szCs w:val="21"/>
              </w:rPr>
              <w:t xml:space="preserve"> for Seafarers </w:t>
            </w:r>
          </w:p>
        </w:tc>
      </w:tr>
      <w:tr w:rsidR="00E807E9" w:rsidRPr="00854032" w:rsidTr="008466D7">
        <w:trPr>
          <w:trHeight w:hRule="exact" w:val="418"/>
        </w:trPr>
        <w:tc>
          <w:tcPr>
            <w:tcW w:w="1560"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i/>
                <w:spacing w:val="3"/>
                <w:w w:val="102"/>
                <w:sz w:val="21"/>
                <w:szCs w:val="21"/>
              </w:rPr>
              <w:t>TONNAGE</w:t>
            </w:r>
          </w:p>
        </w:tc>
        <w:tc>
          <w:tcPr>
            <w:tcW w:w="7654" w:type="dxa"/>
            <w:tcBorders>
              <w:top w:val="single" w:sz="4" w:space="0" w:color="000000"/>
              <w:left w:val="single" w:sz="4" w:space="0" w:color="000000"/>
              <w:bottom w:val="single" w:sz="4" w:space="0" w:color="000000"/>
              <w:right w:val="single" w:sz="4" w:space="0" w:color="000000"/>
            </w:tcBorders>
            <w:vAlign w:val="center"/>
          </w:tcPr>
          <w:p w:rsidR="00E807E9" w:rsidRPr="00854032" w:rsidRDefault="00E807E9" w:rsidP="008466D7">
            <w:pPr>
              <w:spacing w:after="20"/>
              <w:ind w:left="105" w:right="-20"/>
              <w:rPr>
                <w:rFonts w:eastAsia="Arial" w:cs="Arial"/>
                <w:sz w:val="21"/>
                <w:szCs w:val="21"/>
              </w:rPr>
            </w:pPr>
            <w:r>
              <w:rPr>
                <w:rFonts w:eastAsia="Arial" w:cs="Arial"/>
                <w:sz w:val="21"/>
                <w:szCs w:val="21"/>
              </w:rPr>
              <w:t xml:space="preserve">International Convention on tonnage measurement of ships </w:t>
            </w:r>
          </w:p>
        </w:tc>
      </w:tr>
      <w:tr w:rsidR="00854032" w:rsidRPr="00854032" w:rsidTr="008466D7">
        <w:trPr>
          <w:trHeight w:hRule="exact" w:val="431"/>
        </w:trPr>
        <w:tc>
          <w:tcPr>
            <w:tcW w:w="1560"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854032" w:rsidP="008466D7">
            <w:pPr>
              <w:spacing w:after="20"/>
              <w:ind w:left="105" w:right="-20"/>
              <w:rPr>
                <w:rFonts w:eastAsia="Arial" w:cs="Arial"/>
                <w:sz w:val="21"/>
                <w:szCs w:val="21"/>
              </w:rPr>
            </w:pP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w w:val="102"/>
                <w:sz w:val="21"/>
                <w:szCs w:val="21"/>
              </w:rPr>
              <w:t>S</w:t>
            </w:r>
          </w:p>
        </w:tc>
        <w:tc>
          <w:tcPr>
            <w:tcW w:w="7654" w:type="dxa"/>
            <w:tcBorders>
              <w:top w:val="single" w:sz="4" w:space="0" w:color="000000"/>
              <w:left w:val="single" w:sz="4" w:space="0" w:color="000000"/>
              <w:bottom w:val="single" w:sz="4" w:space="0" w:color="000000"/>
              <w:right w:val="single" w:sz="4" w:space="0" w:color="000000"/>
            </w:tcBorders>
            <w:vAlign w:val="center"/>
          </w:tcPr>
          <w:p w:rsidR="00854032" w:rsidRPr="00854032" w:rsidRDefault="00854032" w:rsidP="008466D7">
            <w:pPr>
              <w:spacing w:after="20"/>
              <w:ind w:left="105" w:right="-20"/>
              <w:rPr>
                <w:rFonts w:eastAsia="Arial" w:cs="Arial"/>
                <w:sz w:val="21"/>
                <w:szCs w:val="21"/>
              </w:rPr>
            </w:pPr>
            <w:r w:rsidRPr="00854032">
              <w:rPr>
                <w:rFonts w:eastAsia="Arial" w:cs="Arial"/>
                <w:spacing w:val="3"/>
                <w:sz w:val="21"/>
                <w:szCs w:val="21"/>
              </w:rPr>
              <w:t>V</w:t>
            </w:r>
            <w:r w:rsidRPr="00854032">
              <w:rPr>
                <w:rFonts w:eastAsia="Arial" w:cs="Arial"/>
                <w:spacing w:val="2"/>
                <w:sz w:val="21"/>
                <w:szCs w:val="21"/>
              </w:rPr>
              <w:t>esse</w:t>
            </w:r>
            <w:r w:rsidRPr="00854032">
              <w:rPr>
                <w:rFonts w:eastAsia="Arial" w:cs="Arial"/>
                <w:sz w:val="21"/>
                <w:szCs w:val="21"/>
              </w:rPr>
              <w:t>l</w:t>
            </w:r>
            <w:r w:rsidRPr="00854032">
              <w:rPr>
                <w:rFonts w:eastAsia="Arial" w:cs="Arial"/>
                <w:spacing w:val="17"/>
                <w:sz w:val="21"/>
                <w:szCs w:val="21"/>
              </w:rPr>
              <w:t xml:space="preserve"> </w:t>
            </w:r>
            <w:r w:rsidRPr="00854032">
              <w:rPr>
                <w:rFonts w:eastAsia="Arial" w:cs="Arial"/>
                <w:spacing w:val="2"/>
                <w:sz w:val="21"/>
                <w:szCs w:val="21"/>
              </w:rPr>
              <w:t>T</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1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spacing w:val="1"/>
                <w:w w:val="102"/>
                <w:sz w:val="21"/>
                <w:szCs w:val="21"/>
              </w:rPr>
              <w:t>r</w:t>
            </w:r>
            <w:r w:rsidRPr="00854032">
              <w:rPr>
                <w:rFonts w:eastAsia="Arial" w:cs="Arial"/>
                <w:spacing w:val="2"/>
                <w:w w:val="102"/>
                <w:sz w:val="21"/>
                <w:szCs w:val="21"/>
              </w:rPr>
              <w:t>v</w:t>
            </w:r>
            <w:r w:rsidRPr="00854032">
              <w:rPr>
                <w:rFonts w:eastAsia="Arial" w:cs="Arial"/>
                <w:spacing w:val="1"/>
                <w:w w:val="102"/>
                <w:sz w:val="21"/>
                <w:szCs w:val="21"/>
              </w:rPr>
              <w:t>i</w:t>
            </w:r>
            <w:r w:rsidRPr="00854032">
              <w:rPr>
                <w:rFonts w:eastAsia="Arial" w:cs="Arial"/>
                <w:spacing w:val="2"/>
                <w:w w:val="102"/>
                <w:sz w:val="21"/>
                <w:szCs w:val="21"/>
              </w:rPr>
              <w:t>ce</w:t>
            </w:r>
            <w:r w:rsidRPr="00854032">
              <w:rPr>
                <w:rFonts w:eastAsia="Arial" w:cs="Arial"/>
                <w:w w:val="102"/>
                <w:sz w:val="21"/>
                <w:szCs w:val="21"/>
              </w:rPr>
              <w:t>s</w:t>
            </w:r>
          </w:p>
        </w:tc>
      </w:tr>
    </w:tbl>
    <w:p w:rsidR="0007096E" w:rsidRDefault="0007096E" w:rsidP="0007096E"/>
    <w:p w:rsidR="0007096E" w:rsidRDefault="007357CE" w:rsidP="008466D7">
      <w:pPr>
        <w:spacing w:after="60"/>
      </w:pPr>
      <w:r>
        <w:t>Table 2: General d</w:t>
      </w:r>
      <w:r w:rsidR="00854032">
        <w:t>efinitions</w:t>
      </w:r>
    </w:p>
    <w:tbl>
      <w:tblPr>
        <w:tblW w:w="0" w:type="auto"/>
        <w:tblInd w:w="5" w:type="dxa"/>
        <w:tblLayout w:type="fixed"/>
        <w:tblCellMar>
          <w:left w:w="0" w:type="dxa"/>
          <w:right w:w="0" w:type="dxa"/>
        </w:tblCellMar>
        <w:tblLook w:val="01E0" w:firstRow="1" w:lastRow="1" w:firstColumn="1" w:lastColumn="1" w:noHBand="0" w:noVBand="0"/>
      </w:tblPr>
      <w:tblGrid>
        <w:gridCol w:w="2065"/>
        <w:gridCol w:w="7149"/>
      </w:tblGrid>
      <w:tr w:rsidR="00854032" w:rsidRPr="00854032" w:rsidTr="007357CE">
        <w:trPr>
          <w:trHeight w:hRule="exact" w:val="800"/>
        </w:trPr>
        <w:tc>
          <w:tcPr>
            <w:tcW w:w="2065" w:type="dxa"/>
            <w:tcBorders>
              <w:top w:val="single" w:sz="4" w:space="0" w:color="000000"/>
              <w:left w:val="single" w:sz="4" w:space="0" w:color="000000"/>
              <w:bottom w:val="single" w:sz="4" w:space="0" w:color="000000"/>
              <w:right w:val="single" w:sz="4" w:space="0" w:color="000000"/>
            </w:tcBorders>
          </w:tcPr>
          <w:p w:rsidR="00854032" w:rsidRPr="00854032" w:rsidRDefault="00854032" w:rsidP="006B4859">
            <w:pPr>
              <w:ind w:left="105" w:right="-20"/>
              <w:rPr>
                <w:rFonts w:eastAsia="Arial" w:cs="Arial"/>
                <w:sz w:val="21"/>
                <w:szCs w:val="21"/>
              </w:rPr>
            </w:pPr>
            <w:r w:rsidRPr="00854032">
              <w:rPr>
                <w:rFonts w:eastAsia="Arial" w:cs="Arial"/>
                <w:i/>
                <w:spacing w:val="3"/>
                <w:w w:val="102"/>
                <w:sz w:val="21"/>
                <w:szCs w:val="21"/>
              </w:rPr>
              <w:t>C</w:t>
            </w:r>
            <w:r w:rsidRPr="00854032">
              <w:rPr>
                <w:rFonts w:eastAsia="Arial" w:cs="Arial"/>
                <w:i/>
                <w:spacing w:val="2"/>
                <w:w w:val="102"/>
                <w:sz w:val="21"/>
                <w:szCs w:val="21"/>
              </w:rPr>
              <w:t>o</w:t>
            </w:r>
            <w:r w:rsidRPr="00854032">
              <w:rPr>
                <w:rFonts w:eastAsia="Arial" w:cs="Arial"/>
                <w:i/>
                <w:spacing w:val="4"/>
                <w:w w:val="102"/>
                <w:sz w:val="21"/>
                <w:szCs w:val="21"/>
              </w:rPr>
              <w:t>m</w:t>
            </w:r>
            <w:r w:rsidRPr="00854032">
              <w:rPr>
                <w:rFonts w:eastAsia="Arial" w:cs="Arial"/>
                <w:i/>
                <w:spacing w:val="2"/>
                <w:w w:val="102"/>
                <w:sz w:val="21"/>
                <w:szCs w:val="21"/>
              </w:rPr>
              <w:t>pe</w:t>
            </w:r>
            <w:r w:rsidRPr="00854032">
              <w:rPr>
                <w:rFonts w:eastAsia="Arial" w:cs="Arial"/>
                <w:i/>
                <w:spacing w:val="1"/>
                <w:w w:val="102"/>
                <w:sz w:val="21"/>
                <w:szCs w:val="21"/>
              </w:rPr>
              <w:t>t</w:t>
            </w:r>
            <w:r w:rsidRPr="00854032">
              <w:rPr>
                <w:rFonts w:eastAsia="Arial" w:cs="Arial"/>
                <w:i/>
                <w:spacing w:val="2"/>
                <w:w w:val="102"/>
                <w:sz w:val="21"/>
                <w:szCs w:val="21"/>
              </w:rPr>
              <w:t>en</w:t>
            </w:r>
            <w:r w:rsidRPr="00854032">
              <w:rPr>
                <w:rFonts w:eastAsia="Arial" w:cs="Arial"/>
                <w:i/>
                <w:w w:val="102"/>
                <w:sz w:val="21"/>
                <w:szCs w:val="21"/>
              </w:rPr>
              <w:t>t</w:t>
            </w:r>
            <w:r w:rsidR="006B4859">
              <w:rPr>
                <w:rFonts w:eastAsia="Arial" w:cs="Arial"/>
                <w:i/>
                <w:w w:val="102"/>
                <w:sz w:val="21"/>
                <w:szCs w:val="21"/>
              </w:rPr>
              <w:t xml:space="preserve"> </w:t>
            </w:r>
            <w:r w:rsidR="006B4859">
              <w:rPr>
                <w:rFonts w:eastAsia="Arial" w:cs="Arial"/>
                <w:i/>
                <w:w w:val="102"/>
                <w:sz w:val="21"/>
                <w:szCs w:val="21"/>
              </w:rPr>
              <w:b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149" w:type="dxa"/>
            <w:tcBorders>
              <w:top w:val="single" w:sz="4" w:space="0" w:color="000000"/>
              <w:left w:val="single" w:sz="4" w:space="0" w:color="000000"/>
              <w:bottom w:val="single" w:sz="4" w:space="0" w:color="000000"/>
              <w:right w:val="single" w:sz="4" w:space="0" w:color="000000"/>
            </w:tcBorders>
          </w:tcPr>
          <w:p w:rsidR="00854032" w:rsidRPr="00854032" w:rsidRDefault="00854032" w:rsidP="00192655">
            <w:pPr>
              <w:spacing w:line="249" w:lineRule="auto"/>
              <w:ind w:left="100" w:right="49"/>
              <w:rPr>
                <w:rFonts w:eastAsia="Arial" w:cs="Arial"/>
                <w:sz w:val="21"/>
                <w:szCs w:val="21"/>
              </w:rPr>
            </w:pPr>
            <w:r w:rsidRPr="00854032">
              <w:rPr>
                <w:rFonts w:eastAsia="Arial" w:cs="Arial"/>
                <w:spacing w:val="2"/>
                <w:sz w:val="21"/>
                <w:szCs w:val="21"/>
              </w:rPr>
              <w:t>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y</w:t>
            </w:r>
            <w:r w:rsidRPr="00854032">
              <w:rPr>
                <w:rFonts w:eastAsia="Arial" w:cs="Arial"/>
                <w:spacing w:val="13"/>
                <w:sz w:val="21"/>
                <w:szCs w:val="21"/>
              </w:rPr>
              <w:t xml:space="preserve"> </w:t>
            </w:r>
            <w:r w:rsidRPr="00854032">
              <w:rPr>
                <w:rFonts w:eastAsia="Arial" w:cs="Arial"/>
                <w:spacing w:val="3"/>
                <w:sz w:val="21"/>
                <w:szCs w:val="21"/>
              </w:rPr>
              <w:t>m</w:t>
            </w:r>
            <w:r w:rsidRPr="00854032">
              <w:rPr>
                <w:rFonts w:eastAsia="Arial" w:cs="Arial"/>
                <w:spacing w:val="2"/>
                <w:sz w:val="21"/>
                <w:szCs w:val="21"/>
              </w:rPr>
              <w:t>ad</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z w:val="21"/>
                <w:szCs w:val="21"/>
              </w:rPr>
              <w:t>,</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3"/>
                <w:sz w:val="21"/>
                <w:szCs w:val="21"/>
              </w:rPr>
              <w:t>w</w:t>
            </w:r>
            <w:r w:rsidRPr="00854032">
              <w:rPr>
                <w:rFonts w:eastAsia="Arial" w:cs="Arial"/>
                <w:spacing w:val="2"/>
                <w:sz w:val="21"/>
                <w:szCs w:val="21"/>
              </w:rPr>
              <w:t>ho</w:t>
            </w:r>
            <w:r w:rsidRPr="00854032">
              <w:rPr>
                <w:rFonts w:eastAsia="Arial" w:cs="Arial"/>
                <w:spacing w:val="1"/>
                <w:sz w:val="21"/>
                <w:szCs w:val="21"/>
              </w:rPr>
              <w:t>l</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2"/>
                <w:sz w:val="21"/>
                <w:szCs w:val="21"/>
              </w:rPr>
              <w:t>pa</w:t>
            </w:r>
            <w:r w:rsidRPr="00854032">
              <w:rPr>
                <w:rFonts w:eastAsia="Arial" w:cs="Arial"/>
                <w:spacing w:val="1"/>
                <w:sz w:val="21"/>
                <w:szCs w:val="21"/>
              </w:rPr>
              <w:t>rt</w:t>
            </w:r>
            <w:r w:rsidRPr="00854032">
              <w:rPr>
                <w:rFonts w:eastAsia="Arial" w:cs="Arial"/>
                <w:sz w:val="21"/>
                <w:szCs w:val="21"/>
              </w:rPr>
              <w:t>,</w:t>
            </w:r>
            <w:r w:rsidRPr="00854032">
              <w:rPr>
                <w:rFonts w:eastAsia="Arial" w:cs="Arial"/>
                <w:spacing w:val="5"/>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2"/>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spacing w:val="3"/>
                <w:sz w:val="21"/>
                <w:szCs w:val="21"/>
              </w:rPr>
              <w:t>G</w:t>
            </w:r>
            <w:r w:rsidRPr="00854032">
              <w:rPr>
                <w:rFonts w:eastAsia="Arial" w:cs="Arial"/>
                <w:spacing w:val="2"/>
                <w:sz w:val="21"/>
                <w:szCs w:val="21"/>
              </w:rPr>
              <w:t>ove</w:t>
            </w:r>
            <w:r w:rsidRPr="00854032">
              <w:rPr>
                <w:rFonts w:eastAsia="Arial" w:cs="Arial"/>
                <w:spacing w:val="1"/>
                <w:sz w:val="21"/>
                <w:szCs w:val="21"/>
              </w:rPr>
              <w:t>r</w:t>
            </w:r>
            <w:r w:rsidRPr="00854032">
              <w:rPr>
                <w:rFonts w:eastAsia="Arial" w:cs="Arial"/>
                <w:spacing w:val="2"/>
                <w:sz w:val="21"/>
                <w:szCs w:val="21"/>
              </w:rPr>
              <w:t>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18"/>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1"/>
                <w:sz w:val="21"/>
                <w:szCs w:val="21"/>
              </w:rPr>
              <w:t>i</w:t>
            </w:r>
            <w:r w:rsidRPr="00854032">
              <w:rPr>
                <w:rFonts w:eastAsia="Arial" w:cs="Arial"/>
                <w:spacing w:val="2"/>
                <w:sz w:val="21"/>
                <w:szCs w:val="21"/>
              </w:rPr>
              <w:t>nc</w:t>
            </w:r>
            <w:r w:rsidRPr="00854032">
              <w:rPr>
                <w:rFonts w:eastAsia="Arial" w:cs="Arial"/>
                <w:spacing w:val="1"/>
                <w:sz w:val="21"/>
                <w:szCs w:val="21"/>
              </w:rPr>
              <w:t>l</w:t>
            </w:r>
            <w:r w:rsidRPr="00854032">
              <w:rPr>
                <w:rFonts w:eastAsia="Arial" w:cs="Arial"/>
                <w:spacing w:val="2"/>
                <w:sz w:val="21"/>
                <w:szCs w:val="21"/>
              </w:rPr>
              <w:t>ud</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13"/>
                <w:sz w:val="21"/>
                <w:szCs w:val="21"/>
              </w:rPr>
              <w:t xml:space="preserv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a</w:t>
            </w:r>
            <w:r w:rsidRPr="00854032">
              <w:rPr>
                <w:rFonts w:eastAsia="Arial" w:cs="Arial"/>
                <w:sz w:val="21"/>
                <w:szCs w:val="21"/>
              </w:rPr>
              <w:t>l</w:t>
            </w:r>
            <w:r w:rsidRPr="00854032">
              <w:rPr>
                <w:rFonts w:eastAsia="Arial" w:cs="Arial"/>
                <w:spacing w:val="20"/>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2"/>
                <w:w w:val="102"/>
                <w:sz w:val="21"/>
                <w:szCs w:val="21"/>
              </w:rPr>
              <w:t>an</w:t>
            </w:r>
            <w:r w:rsidRPr="00854032">
              <w:rPr>
                <w:rFonts w:eastAsia="Arial" w:cs="Arial"/>
                <w:w w:val="102"/>
                <w:sz w:val="21"/>
                <w:szCs w:val="21"/>
              </w:rPr>
              <w:t xml:space="preserve">d </w:t>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y</w:t>
            </w:r>
            <w:r w:rsidRPr="00854032">
              <w:rPr>
                <w:rFonts w:eastAsia="Arial" w:cs="Arial"/>
                <w:spacing w:val="15"/>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8"/>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w w:val="102"/>
                <w:sz w:val="21"/>
                <w:szCs w:val="21"/>
              </w:rPr>
              <w:t>t</w:t>
            </w:r>
            <w:r w:rsidRPr="00854032">
              <w:rPr>
                <w:rFonts w:eastAsia="Arial" w:cs="Arial"/>
                <w:spacing w:val="2"/>
                <w:w w:val="102"/>
                <w:sz w:val="21"/>
                <w:szCs w:val="21"/>
              </w:rPr>
              <w:t>he env</w:t>
            </w:r>
            <w:r w:rsidRPr="00854032">
              <w:rPr>
                <w:rFonts w:eastAsia="Arial" w:cs="Arial"/>
                <w:spacing w:val="1"/>
                <w:w w:val="102"/>
                <w:sz w:val="21"/>
                <w:szCs w:val="21"/>
              </w:rPr>
              <w:t>ir</w:t>
            </w:r>
            <w:r w:rsidRPr="00854032">
              <w:rPr>
                <w:rFonts w:eastAsia="Arial" w:cs="Arial"/>
                <w:spacing w:val="2"/>
                <w:w w:val="102"/>
                <w:sz w:val="21"/>
                <w:szCs w:val="21"/>
              </w:rPr>
              <w:t>on</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p>
        </w:tc>
      </w:tr>
      <w:tr w:rsidR="00854032" w:rsidRPr="00854032" w:rsidTr="00192655">
        <w:trPr>
          <w:trHeight w:hRule="exact" w:val="1098"/>
        </w:trPr>
        <w:tc>
          <w:tcPr>
            <w:tcW w:w="2065" w:type="dxa"/>
            <w:tcBorders>
              <w:top w:val="single" w:sz="4" w:space="0" w:color="000000"/>
              <w:left w:val="single" w:sz="4" w:space="0" w:color="000000"/>
              <w:bottom w:val="single" w:sz="4" w:space="0" w:color="000000"/>
              <w:right w:val="single" w:sz="4" w:space="0" w:color="000000"/>
            </w:tcBorders>
          </w:tcPr>
          <w:p w:rsidR="00854032" w:rsidRPr="00854032" w:rsidRDefault="00854032" w:rsidP="00854032">
            <w:pPr>
              <w:ind w:left="105" w:right="-20"/>
              <w:jc w:val="both"/>
              <w:rPr>
                <w:rFonts w:eastAsia="Arial" w:cs="Arial"/>
                <w:sz w:val="21"/>
                <w:szCs w:val="21"/>
              </w:rPr>
            </w:pPr>
            <w:r w:rsidRPr="00854032">
              <w:rPr>
                <w:rFonts w:eastAsia="Arial" w:cs="Arial"/>
                <w:i/>
                <w:spacing w:val="3"/>
                <w:sz w:val="21"/>
                <w:szCs w:val="21"/>
              </w:rPr>
              <w:t>V</w:t>
            </w:r>
            <w:r w:rsidRPr="00854032">
              <w:rPr>
                <w:rFonts w:eastAsia="Arial" w:cs="Arial"/>
                <w:i/>
                <w:spacing w:val="2"/>
                <w:sz w:val="21"/>
                <w:szCs w:val="21"/>
              </w:rPr>
              <w:t>esse</w:t>
            </w:r>
            <w:r w:rsidRPr="00854032">
              <w:rPr>
                <w:rFonts w:eastAsia="Arial" w:cs="Arial"/>
                <w:i/>
                <w:sz w:val="21"/>
                <w:szCs w:val="21"/>
              </w:rPr>
              <w:t>l</w:t>
            </w:r>
            <w:r w:rsidRPr="00854032">
              <w:rPr>
                <w:rFonts w:eastAsia="Arial" w:cs="Arial"/>
                <w:i/>
                <w:spacing w:val="17"/>
                <w:sz w:val="21"/>
                <w:szCs w:val="21"/>
              </w:rPr>
              <w:t xml:space="preserve"> </w:t>
            </w:r>
            <w:r w:rsidRPr="00854032">
              <w:rPr>
                <w:rFonts w:eastAsia="Arial" w:cs="Arial"/>
                <w:i/>
                <w:spacing w:val="2"/>
                <w:w w:val="102"/>
                <w:sz w:val="21"/>
                <w:szCs w:val="21"/>
              </w:rPr>
              <w:t>T</w:t>
            </w:r>
            <w:r w:rsidRPr="00854032">
              <w:rPr>
                <w:rFonts w:eastAsia="Arial" w:cs="Arial"/>
                <w:i/>
                <w:spacing w:val="1"/>
                <w:w w:val="102"/>
                <w:sz w:val="21"/>
                <w:szCs w:val="21"/>
              </w:rPr>
              <w:t>r</w:t>
            </w:r>
            <w:r w:rsidRPr="00854032">
              <w:rPr>
                <w:rFonts w:eastAsia="Arial" w:cs="Arial"/>
                <w:i/>
                <w:spacing w:val="2"/>
                <w:w w:val="102"/>
                <w:sz w:val="21"/>
                <w:szCs w:val="21"/>
              </w:rPr>
              <w:t>a</w:t>
            </w:r>
            <w:r w:rsidRPr="00854032">
              <w:rPr>
                <w:rFonts w:eastAsia="Arial" w:cs="Arial"/>
                <w:i/>
                <w:spacing w:val="1"/>
                <w:w w:val="102"/>
                <w:sz w:val="21"/>
                <w:szCs w:val="21"/>
              </w:rPr>
              <w:t>ffi</w:t>
            </w:r>
            <w:r w:rsidRPr="00854032">
              <w:rPr>
                <w:rFonts w:eastAsia="Arial" w:cs="Arial"/>
                <w:i/>
                <w:w w:val="102"/>
                <w:sz w:val="21"/>
                <w:szCs w:val="21"/>
              </w:rPr>
              <w:t>c</w:t>
            </w:r>
          </w:p>
          <w:p w:rsidR="00854032" w:rsidRPr="00854032" w:rsidRDefault="00854032" w:rsidP="00854032">
            <w:pPr>
              <w:spacing w:before="8"/>
              <w:ind w:left="105" w:right="-20"/>
              <w:jc w:val="both"/>
              <w:rPr>
                <w:rFonts w:eastAsia="Arial" w:cs="Arial"/>
                <w:sz w:val="21"/>
                <w:szCs w:val="21"/>
              </w:rPr>
            </w:pPr>
            <w:r w:rsidRPr="00854032">
              <w:rPr>
                <w:rFonts w:eastAsia="Arial" w:cs="Arial"/>
                <w:i/>
                <w:spacing w:val="3"/>
                <w:sz w:val="21"/>
                <w:szCs w:val="21"/>
              </w:rPr>
              <w:t>S</w:t>
            </w:r>
            <w:r w:rsidRPr="00854032">
              <w:rPr>
                <w:rFonts w:eastAsia="Arial" w:cs="Arial"/>
                <w:i/>
                <w:spacing w:val="2"/>
                <w:sz w:val="21"/>
                <w:szCs w:val="21"/>
              </w:rPr>
              <w:t>e</w:t>
            </w:r>
            <w:r w:rsidRPr="00854032">
              <w:rPr>
                <w:rFonts w:eastAsia="Arial" w:cs="Arial"/>
                <w:i/>
                <w:spacing w:val="1"/>
                <w:sz w:val="21"/>
                <w:szCs w:val="21"/>
              </w:rPr>
              <w:t>r</w:t>
            </w:r>
            <w:r w:rsidRPr="00854032">
              <w:rPr>
                <w:rFonts w:eastAsia="Arial" w:cs="Arial"/>
                <w:i/>
                <w:spacing w:val="2"/>
                <w:sz w:val="21"/>
                <w:szCs w:val="21"/>
              </w:rPr>
              <w:t>v</w:t>
            </w:r>
            <w:r w:rsidRPr="00854032">
              <w:rPr>
                <w:rFonts w:eastAsia="Arial" w:cs="Arial"/>
                <w:i/>
                <w:spacing w:val="1"/>
                <w:sz w:val="21"/>
                <w:szCs w:val="21"/>
              </w:rPr>
              <w:t>i</w:t>
            </w:r>
            <w:r w:rsidRPr="00854032">
              <w:rPr>
                <w:rFonts w:eastAsia="Arial" w:cs="Arial"/>
                <w:i/>
                <w:spacing w:val="2"/>
                <w:sz w:val="21"/>
                <w:szCs w:val="21"/>
              </w:rPr>
              <w:t>ce</w:t>
            </w:r>
            <w:r w:rsidRPr="00854032">
              <w:rPr>
                <w:rFonts w:eastAsia="Arial" w:cs="Arial"/>
                <w:i/>
                <w:sz w:val="21"/>
                <w:szCs w:val="21"/>
              </w:rPr>
              <w:t>s</w:t>
            </w:r>
            <w:r w:rsidRPr="00854032">
              <w:rPr>
                <w:rFonts w:eastAsia="Arial" w:cs="Arial"/>
                <w:i/>
                <w:spacing w:val="21"/>
                <w:sz w:val="21"/>
                <w:szCs w:val="21"/>
              </w:rPr>
              <w:t xml:space="preserve"> </w:t>
            </w:r>
            <w:r w:rsidRPr="00854032">
              <w:rPr>
                <w:rFonts w:eastAsia="Arial" w:cs="Arial"/>
                <w:i/>
                <w:spacing w:val="1"/>
                <w:w w:val="102"/>
                <w:sz w:val="21"/>
                <w:szCs w:val="21"/>
              </w:rPr>
              <w:t>(</w:t>
            </w: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spacing w:val="3"/>
                <w:w w:val="102"/>
                <w:sz w:val="21"/>
                <w:szCs w:val="21"/>
              </w:rPr>
              <w:t>S)</w:t>
            </w:r>
          </w:p>
        </w:tc>
        <w:tc>
          <w:tcPr>
            <w:tcW w:w="7149" w:type="dxa"/>
            <w:tcBorders>
              <w:top w:val="single" w:sz="4" w:space="0" w:color="000000"/>
              <w:left w:val="single" w:sz="4" w:space="0" w:color="000000"/>
              <w:bottom w:val="single" w:sz="4" w:space="0" w:color="000000"/>
              <w:right w:val="single" w:sz="4" w:space="0" w:color="000000"/>
            </w:tcBorders>
          </w:tcPr>
          <w:p w:rsidR="00854032" w:rsidRPr="00854032" w:rsidRDefault="00854032" w:rsidP="00192655">
            <w:pPr>
              <w:spacing w:line="250" w:lineRule="auto"/>
              <w:ind w:left="100" w:right="50"/>
              <w:jc w:val="both"/>
              <w:rPr>
                <w:rFonts w:eastAsia="Arial" w:cs="Arial"/>
                <w:sz w:val="21"/>
                <w:szCs w:val="21"/>
              </w:rPr>
            </w:pPr>
            <w:r w:rsidRPr="00854032">
              <w:rPr>
                <w:rFonts w:eastAsia="Arial" w:cs="Arial"/>
                <w:sz w:val="21"/>
                <w:szCs w:val="21"/>
              </w:rPr>
              <w:t>A</w:t>
            </w:r>
            <w:r w:rsidRPr="00854032">
              <w:rPr>
                <w:rFonts w:eastAsia="Arial" w:cs="Arial"/>
                <w:spacing w:val="10"/>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pacing w:val="4"/>
                <w:sz w:val="21"/>
                <w:szCs w:val="21"/>
              </w:rPr>
              <w:t>m</w:t>
            </w:r>
            <w:r w:rsidRPr="00854032">
              <w:rPr>
                <w:rFonts w:eastAsia="Arial" w:cs="Arial"/>
                <w:spacing w:val="2"/>
                <w:sz w:val="21"/>
                <w:szCs w:val="21"/>
              </w:rPr>
              <w:t>p</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pacing w:val="4"/>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z w:val="21"/>
                <w:szCs w:val="21"/>
              </w:rPr>
              <w:t>d</w:t>
            </w:r>
            <w:r w:rsidRPr="00854032">
              <w:rPr>
                <w:rFonts w:eastAsia="Arial" w:cs="Arial"/>
                <w:spacing w:val="30"/>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10"/>
                <w:sz w:val="21"/>
                <w:szCs w:val="21"/>
              </w:rPr>
              <w:t xml:space="preserve"> </w:t>
            </w:r>
            <w:r w:rsidRPr="00854032">
              <w:rPr>
                <w:rFonts w:eastAsia="Arial" w:cs="Arial"/>
                <w:sz w:val="21"/>
                <w:szCs w:val="21"/>
              </w:rPr>
              <w:t>a</w:t>
            </w:r>
            <w:r w:rsidRPr="00854032">
              <w:rPr>
                <w:rFonts w:eastAsia="Arial" w:cs="Arial"/>
                <w:spacing w:val="8"/>
                <w:sz w:val="21"/>
                <w:szCs w:val="21"/>
              </w:rPr>
              <w:t xml:space="preserve"> </w:t>
            </w:r>
            <w:r w:rsidRPr="00854032">
              <w:rPr>
                <w:rFonts w:eastAsia="Arial" w:cs="Arial"/>
                <w:spacing w:val="3"/>
                <w:sz w:val="21"/>
                <w:szCs w:val="21"/>
              </w:rPr>
              <w:t>C</w:t>
            </w:r>
            <w:r w:rsidRPr="00854032">
              <w:rPr>
                <w:rFonts w:eastAsia="Arial" w:cs="Arial"/>
                <w:spacing w:val="2"/>
                <w:sz w:val="21"/>
                <w:szCs w:val="21"/>
              </w:rPr>
              <w:t>o</w:t>
            </w:r>
            <w:r w:rsidRPr="00854032">
              <w:rPr>
                <w:rFonts w:eastAsia="Arial" w:cs="Arial"/>
                <w:spacing w:val="4"/>
                <w:sz w:val="21"/>
                <w:szCs w:val="21"/>
              </w:rPr>
              <w:t>m</w:t>
            </w:r>
            <w:r w:rsidRPr="00854032">
              <w:rPr>
                <w:rFonts w:eastAsia="Arial" w:cs="Arial"/>
                <w:spacing w:val="2"/>
                <w:sz w:val="21"/>
                <w:szCs w:val="21"/>
              </w:rPr>
              <w:t>pe</w:t>
            </w:r>
            <w:r w:rsidRPr="00854032">
              <w:rPr>
                <w:rFonts w:eastAsia="Arial" w:cs="Arial"/>
                <w:spacing w:val="1"/>
                <w:sz w:val="21"/>
                <w:szCs w:val="21"/>
              </w:rPr>
              <w:t>t</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26"/>
                <w:sz w:val="21"/>
                <w:szCs w:val="21"/>
              </w:rPr>
              <w:t xml:space="preserve"> </w:t>
            </w:r>
            <w:r w:rsidR="00430829">
              <w:rPr>
                <w:rFonts w:eastAsia="Arial" w:cs="Arial"/>
                <w:spacing w:val="3"/>
                <w:sz w:val="21"/>
                <w:szCs w:val="21"/>
              </w:rPr>
              <w:t>a</w:t>
            </w:r>
            <w:r w:rsidRPr="00854032">
              <w:rPr>
                <w:rFonts w:eastAsia="Arial" w:cs="Arial"/>
                <w:spacing w:val="2"/>
                <w:sz w:val="21"/>
                <w:szCs w:val="21"/>
              </w:rPr>
              <w:t>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23"/>
                <w:sz w:val="21"/>
                <w:szCs w:val="21"/>
              </w:rPr>
              <w:t xml:space="preserve"> </w:t>
            </w:r>
            <w:r w:rsidRPr="00854032">
              <w:rPr>
                <w:rFonts w:eastAsia="Arial" w:cs="Arial"/>
                <w:spacing w:val="2"/>
                <w:sz w:val="21"/>
                <w:szCs w:val="21"/>
              </w:rPr>
              <w:t>des</w:t>
            </w:r>
            <w:r w:rsidRPr="00854032">
              <w:rPr>
                <w:rFonts w:eastAsia="Arial" w:cs="Arial"/>
                <w:spacing w:val="1"/>
                <w:sz w:val="21"/>
                <w:szCs w:val="21"/>
              </w:rPr>
              <w:t>i</w:t>
            </w:r>
            <w:r w:rsidRPr="00854032">
              <w:rPr>
                <w:rFonts w:eastAsia="Arial" w:cs="Arial"/>
                <w:spacing w:val="2"/>
                <w:sz w:val="21"/>
                <w:szCs w:val="21"/>
              </w:rPr>
              <w:t>gne</w:t>
            </w:r>
            <w:r w:rsidRPr="00854032">
              <w:rPr>
                <w:rFonts w:eastAsia="Arial" w:cs="Arial"/>
                <w:sz w:val="21"/>
                <w:szCs w:val="21"/>
              </w:rPr>
              <w:t>d</w:t>
            </w:r>
            <w:r w:rsidRPr="00854032">
              <w:rPr>
                <w:rFonts w:eastAsia="Arial" w:cs="Arial"/>
                <w:spacing w:val="23"/>
                <w:sz w:val="21"/>
                <w:szCs w:val="21"/>
              </w:rPr>
              <w:t xml:space="preserve">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1"/>
                <w:sz w:val="21"/>
                <w:szCs w:val="21"/>
              </w:rPr>
              <w:t>i</w:t>
            </w:r>
            <w:r w:rsidRPr="00854032">
              <w:rPr>
                <w:rFonts w:eastAsia="Arial" w:cs="Arial"/>
                <w:spacing w:val="3"/>
                <w:sz w:val="21"/>
                <w:szCs w:val="21"/>
              </w:rPr>
              <w:t>m</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z w:val="21"/>
                <w:szCs w:val="21"/>
              </w:rPr>
              <w:t xml:space="preserve">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28"/>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 xml:space="preserve">y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2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27"/>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z w:val="21"/>
                <w:szCs w:val="21"/>
              </w:rPr>
              <w:t>t</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z w:val="21"/>
                <w:szCs w:val="21"/>
              </w:rPr>
              <w:t xml:space="preserve">. </w:t>
            </w:r>
            <w:r w:rsidRPr="00854032">
              <w:rPr>
                <w:rFonts w:eastAsia="Arial" w:cs="Arial"/>
                <w:spacing w:val="2"/>
                <w:sz w:val="21"/>
                <w:szCs w:val="21"/>
              </w:rPr>
              <w:t>Th</w:t>
            </w:r>
            <w:r w:rsidRPr="00854032">
              <w:rPr>
                <w:rFonts w:eastAsia="Arial" w:cs="Arial"/>
                <w:sz w:val="21"/>
                <w:szCs w:val="21"/>
              </w:rPr>
              <w:t>e</w:t>
            </w:r>
            <w:r w:rsidRPr="00854032">
              <w:rPr>
                <w:rFonts w:eastAsia="Arial" w:cs="Arial"/>
                <w:spacing w:val="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7"/>
                <w:sz w:val="21"/>
                <w:szCs w:val="21"/>
              </w:rPr>
              <w:t xml:space="preserve"> </w:t>
            </w:r>
            <w:r w:rsidRPr="00854032">
              <w:rPr>
                <w:rFonts w:eastAsia="Arial" w:cs="Arial"/>
                <w:spacing w:val="2"/>
                <w:sz w:val="21"/>
                <w:szCs w:val="21"/>
              </w:rPr>
              <w:t>shou</w:t>
            </w:r>
            <w:r w:rsidRPr="00854032">
              <w:rPr>
                <w:rFonts w:eastAsia="Arial" w:cs="Arial"/>
                <w:spacing w:val="1"/>
                <w:sz w:val="21"/>
                <w:szCs w:val="21"/>
              </w:rPr>
              <w:t>l</w:t>
            </w:r>
            <w:r w:rsidRPr="00854032">
              <w:rPr>
                <w:rFonts w:eastAsia="Arial" w:cs="Arial"/>
                <w:sz w:val="21"/>
                <w:szCs w:val="21"/>
              </w:rPr>
              <w:t>d</w:t>
            </w:r>
            <w:r w:rsidRPr="00854032">
              <w:rPr>
                <w:rFonts w:eastAsia="Arial" w:cs="Arial"/>
                <w:spacing w:val="7"/>
                <w:sz w:val="21"/>
                <w:szCs w:val="21"/>
              </w:rPr>
              <w:t xml:space="preserve"> </w:t>
            </w:r>
            <w:r w:rsidRPr="00854032">
              <w:rPr>
                <w:rFonts w:eastAsia="Arial" w:cs="Arial"/>
                <w:spacing w:val="2"/>
                <w:sz w:val="21"/>
                <w:szCs w:val="21"/>
              </w:rPr>
              <w:t>hav</w:t>
            </w:r>
            <w:r w:rsidRPr="00854032">
              <w:rPr>
                <w:rFonts w:eastAsia="Arial" w:cs="Arial"/>
                <w:sz w:val="21"/>
                <w:szCs w:val="21"/>
              </w:rPr>
              <w:t>e</w:t>
            </w:r>
            <w:r w:rsidRPr="00854032">
              <w:rPr>
                <w:rFonts w:eastAsia="Arial" w:cs="Arial"/>
                <w:spacing w:val="3"/>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spacing w:val="2"/>
                <w:sz w:val="21"/>
                <w:szCs w:val="21"/>
              </w:rPr>
              <w:t>capab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14"/>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z w:val="21"/>
                <w:szCs w:val="21"/>
              </w:rPr>
              <w:t>t</w:t>
            </w:r>
            <w:r w:rsidRPr="00854032">
              <w:rPr>
                <w:rFonts w:eastAsia="Arial" w:cs="Arial"/>
                <w:spacing w:val="9"/>
                <w:sz w:val="21"/>
                <w:szCs w:val="21"/>
              </w:rPr>
              <w:t xml:space="preserve">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h</w:t>
            </w:r>
            <w:r w:rsidRPr="00854032">
              <w:rPr>
                <w:rFonts w:eastAsia="Arial" w:cs="Arial"/>
                <w:spacing w:val="4"/>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7"/>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3"/>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sz w:val="21"/>
                <w:szCs w:val="21"/>
              </w:rPr>
              <w:t>r</w:t>
            </w:r>
            <w:r w:rsidRPr="00854032">
              <w:rPr>
                <w:rFonts w:eastAsia="Arial" w:cs="Arial"/>
                <w:spacing w:val="2"/>
                <w:sz w:val="21"/>
                <w:szCs w:val="21"/>
              </w:rPr>
              <w:t>espon</w:t>
            </w:r>
            <w:r w:rsidRPr="00854032">
              <w:rPr>
                <w:rFonts w:eastAsia="Arial" w:cs="Arial"/>
                <w:sz w:val="21"/>
                <w:szCs w:val="21"/>
              </w:rPr>
              <w:t>d</w:t>
            </w:r>
            <w:r w:rsidRPr="00854032">
              <w:rPr>
                <w:rFonts w:eastAsia="Arial" w:cs="Arial"/>
                <w:spacing w:val="12"/>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w w:val="102"/>
                <w:sz w:val="21"/>
                <w:szCs w:val="21"/>
              </w:rPr>
              <w:t>tr</w:t>
            </w:r>
            <w:r w:rsidRPr="00854032">
              <w:rPr>
                <w:rFonts w:eastAsia="Arial" w:cs="Arial"/>
                <w:spacing w:val="2"/>
                <w:w w:val="102"/>
                <w:sz w:val="21"/>
                <w:szCs w:val="21"/>
              </w:rPr>
              <w:t>a</w:t>
            </w:r>
            <w:r w:rsidRPr="00854032">
              <w:rPr>
                <w:rFonts w:eastAsia="Arial" w:cs="Arial"/>
                <w:spacing w:val="1"/>
                <w:w w:val="102"/>
                <w:sz w:val="21"/>
                <w:szCs w:val="21"/>
              </w:rPr>
              <w:t>ffi</w:t>
            </w:r>
            <w:r w:rsidRPr="00854032">
              <w:rPr>
                <w:rFonts w:eastAsia="Arial" w:cs="Arial"/>
                <w:w w:val="102"/>
                <w:sz w:val="21"/>
                <w:szCs w:val="21"/>
              </w:rPr>
              <w:t xml:space="preserve">c </w:t>
            </w:r>
            <w:r w:rsidRPr="00854032">
              <w:rPr>
                <w:rFonts w:eastAsia="Arial" w:cs="Arial"/>
                <w:spacing w:val="2"/>
                <w:sz w:val="21"/>
                <w:szCs w:val="21"/>
              </w:rPr>
              <w:t>s</w:t>
            </w:r>
            <w:r w:rsidRPr="00854032">
              <w:rPr>
                <w:rFonts w:eastAsia="Arial" w:cs="Arial"/>
                <w:spacing w:val="1"/>
                <w:sz w:val="21"/>
                <w:szCs w:val="21"/>
              </w:rPr>
              <w:t>it</w:t>
            </w:r>
            <w:r w:rsidRPr="00854032">
              <w:rPr>
                <w:rFonts w:eastAsia="Arial" w:cs="Arial"/>
                <w:spacing w:val="2"/>
                <w:sz w:val="21"/>
                <w:szCs w:val="21"/>
              </w:rPr>
              <w:t>ua</w:t>
            </w:r>
            <w:r w:rsidRPr="00854032">
              <w:rPr>
                <w:rFonts w:eastAsia="Arial" w:cs="Arial"/>
                <w:spacing w:val="1"/>
                <w:sz w:val="21"/>
                <w:szCs w:val="21"/>
              </w:rPr>
              <w:t>ti</w:t>
            </w:r>
            <w:r w:rsidRPr="00854032">
              <w:rPr>
                <w:rFonts w:eastAsia="Arial" w:cs="Arial"/>
                <w:spacing w:val="2"/>
                <w:sz w:val="21"/>
                <w:szCs w:val="21"/>
              </w:rPr>
              <w:t>on</w:t>
            </w:r>
            <w:r w:rsidRPr="00854032">
              <w:rPr>
                <w:rFonts w:eastAsia="Arial" w:cs="Arial"/>
                <w:sz w:val="21"/>
                <w:szCs w:val="21"/>
              </w:rPr>
              <w:t>s</w:t>
            </w:r>
            <w:r w:rsidRPr="00854032">
              <w:rPr>
                <w:rFonts w:eastAsia="Arial" w:cs="Arial"/>
                <w:spacing w:val="23"/>
                <w:sz w:val="21"/>
                <w:szCs w:val="21"/>
              </w:rPr>
              <w:t xml:space="preserve"> </w:t>
            </w:r>
            <w:r w:rsidRPr="00854032">
              <w:rPr>
                <w:rFonts w:eastAsia="Arial" w:cs="Arial"/>
                <w:spacing w:val="2"/>
                <w:sz w:val="21"/>
                <w:szCs w:val="21"/>
              </w:rPr>
              <w:t>deve</w:t>
            </w:r>
            <w:r w:rsidRPr="00854032">
              <w:rPr>
                <w:rFonts w:eastAsia="Arial" w:cs="Arial"/>
                <w:spacing w:val="1"/>
                <w:sz w:val="21"/>
                <w:szCs w:val="21"/>
              </w:rPr>
              <w:t>l</w:t>
            </w:r>
            <w:r w:rsidRPr="00854032">
              <w:rPr>
                <w:rFonts w:eastAsia="Arial" w:cs="Arial"/>
                <w:spacing w:val="2"/>
                <w:sz w:val="21"/>
                <w:szCs w:val="21"/>
              </w:rPr>
              <w:t>op</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25"/>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V</w:t>
            </w:r>
            <w:r w:rsidRPr="00854032">
              <w:rPr>
                <w:rFonts w:eastAsia="Arial" w:cs="Arial"/>
                <w:spacing w:val="2"/>
                <w:sz w:val="21"/>
                <w:szCs w:val="21"/>
              </w:rPr>
              <w:t>T</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2"/>
                <w:sz w:val="21"/>
                <w:szCs w:val="21"/>
              </w:rPr>
              <w:t>a</w:t>
            </w:r>
            <w:r w:rsidRPr="00854032">
              <w:rPr>
                <w:rFonts w:eastAsia="Arial" w:cs="Arial"/>
                <w:spacing w:val="1"/>
                <w:sz w:val="21"/>
                <w:szCs w:val="21"/>
              </w:rPr>
              <w:t>r</w:t>
            </w:r>
            <w:r w:rsidRPr="00854032">
              <w:rPr>
                <w:rFonts w:eastAsia="Arial" w:cs="Arial"/>
                <w:spacing w:val="2"/>
                <w:sz w:val="21"/>
                <w:szCs w:val="21"/>
              </w:rPr>
              <w:t>ea</w:t>
            </w:r>
            <w:r w:rsidRPr="00854032">
              <w:rPr>
                <w:rFonts w:eastAsia="Arial" w:cs="Arial"/>
                <w:sz w:val="21"/>
                <w:szCs w:val="21"/>
              </w:rPr>
              <w:t>.</w:t>
            </w:r>
            <w:r w:rsidRPr="00854032">
              <w:rPr>
                <w:rFonts w:eastAsia="Arial" w:cs="Arial"/>
                <w:spacing w:val="14"/>
                <w:sz w:val="21"/>
                <w:szCs w:val="21"/>
              </w:rPr>
              <w:t xml:space="preserve"> </w:t>
            </w:r>
          </w:p>
        </w:tc>
      </w:tr>
      <w:tr w:rsidR="00854032" w:rsidRPr="00854032" w:rsidTr="007357CE">
        <w:trPr>
          <w:trHeight w:hRule="exact" w:val="791"/>
        </w:trPr>
        <w:tc>
          <w:tcPr>
            <w:tcW w:w="2065" w:type="dxa"/>
            <w:tcBorders>
              <w:top w:val="single" w:sz="4" w:space="0" w:color="000000"/>
              <w:left w:val="single" w:sz="4" w:space="0" w:color="000000"/>
              <w:bottom w:val="single" w:sz="4" w:space="0" w:color="000000"/>
              <w:right w:val="single" w:sz="4" w:space="0" w:color="000000"/>
            </w:tcBorders>
          </w:tcPr>
          <w:p w:rsidR="00854032" w:rsidRPr="00854032" w:rsidRDefault="00854032" w:rsidP="00C6034A">
            <w:pPr>
              <w:ind w:left="105" w:right="-20"/>
              <w:jc w:val="both"/>
              <w:rPr>
                <w:rFonts w:eastAsia="Arial" w:cs="Arial"/>
                <w:sz w:val="21"/>
                <w:szCs w:val="21"/>
              </w:rPr>
            </w:pPr>
            <w:r w:rsidRPr="00854032">
              <w:rPr>
                <w:rFonts w:eastAsia="Arial" w:cs="Arial"/>
                <w:i/>
                <w:spacing w:val="3"/>
                <w:sz w:val="21"/>
                <w:szCs w:val="21"/>
              </w:rPr>
              <w:lastRenderedPageBreak/>
              <w:t>V</w:t>
            </w:r>
            <w:r w:rsidRPr="00854032">
              <w:rPr>
                <w:rFonts w:eastAsia="Arial" w:cs="Arial"/>
                <w:i/>
                <w:spacing w:val="2"/>
                <w:sz w:val="21"/>
                <w:szCs w:val="21"/>
              </w:rPr>
              <w:t>T</w:t>
            </w:r>
            <w:r w:rsidRPr="00854032">
              <w:rPr>
                <w:rFonts w:eastAsia="Arial" w:cs="Arial"/>
                <w:i/>
                <w:sz w:val="21"/>
                <w:szCs w:val="21"/>
              </w:rPr>
              <w:t>S</w:t>
            </w:r>
            <w:r w:rsidRPr="00854032">
              <w:rPr>
                <w:rFonts w:eastAsia="Arial" w:cs="Arial"/>
                <w:i/>
                <w:spacing w:val="13"/>
                <w:sz w:val="21"/>
                <w:szCs w:val="21"/>
              </w:rPr>
              <w:t xml:space="preserve"> </w:t>
            </w:r>
            <w:r w:rsidR="00C6034A">
              <w:rPr>
                <w:rFonts w:eastAsia="Arial" w:cs="Arial"/>
                <w:i/>
                <w:spacing w:val="13"/>
                <w:sz w:val="21"/>
                <w:szCs w:val="21"/>
              </w:rP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149" w:type="dxa"/>
            <w:tcBorders>
              <w:top w:val="single" w:sz="4" w:space="0" w:color="000000"/>
              <w:left w:val="single" w:sz="4" w:space="0" w:color="000000"/>
              <w:bottom w:val="single" w:sz="4" w:space="0" w:color="000000"/>
              <w:right w:val="single" w:sz="4" w:space="0" w:color="000000"/>
            </w:tcBorders>
          </w:tcPr>
          <w:p w:rsidR="00854032" w:rsidRPr="00854032" w:rsidRDefault="00854032" w:rsidP="00854032">
            <w:pPr>
              <w:spacing w:line="249" w:lineRule="auto"/>
              <w:ind w:left="100" w:right="48"/>
              <w:jc w:val="both"/>
              <w:rPr>
                <w:rFonts w:eastAsia="Arial" w:cs="Arial"/>
                <w:sz w:val="21"/>
                <w:szCs w:val="21"/>
              </w:rPr>
            </w:pPr>
            <w:r w:rsidRPr="00854032">
              <w:rPr>
                <w:rFonts w:eastAsia="Arial" w:cs="Arial"/>
                <w:spacing w:val="2"/>
                <w:sz w:val="21"/>
                <w:szCs w:val="21"/>
              </w:rPr>
              <w:t>Th</w:t>
            </w:r>
            <w:r w:rsidRPr="00854032">
              <w:rPr>
                <w:rFonts w:eastAsia="Arial" w:cs="Arial"/>
                <w:sz w:val="21"/>
                <w:szCs w:val="21"/>
              </w:rPr>
              <w:t xml:space="preserve">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 xml:space="preserve">y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 xml:space="preserve">h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20"/>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3"/>
                <w:w w:val="102"/>
                <w:sz w:val="21"/>
                <w:szCs w:val="21"/>
              </w:rPr>
              <w:t>m</w:t>
            </w:r>
            <w:r w:rsidRPr="00854032">
              <w:rPr>
                <w:rFonts w:eastAsia="Arial" w:cs="Arial"/>
                <w:spacing w:val="2"/>
                <w:w w:val="102"/>
                <w:sz w:val="21"/>
                <w:szCs w:val="21"/>
              </w:rPr>
              <w:t>anage</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r w:rsidRPr="00854032">
              <w:rPr>
                <w:rFonts w:eastAsia="Arial" w:cs="Arial"/>
                <w:w w:val="102"/>
                <w:sz w:val="21"/>
                <w:szCs w:val="21"/>
              </w:rPr>
              <w:t xml:space="preserve">, </w:t>
            </w:r>
            <w:r w:rsidRPr="00854032">
              <w:rPr>
                <w:rFonts w:eastAsia="Arial" w:cs="Arial"/>
                <w:spacing w:val="2"/>
                <w:sz w:val="21"/>
                <w:szCs w:val="21"/>
              </w:rPr>
              <w:t>ope</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
                <w:sz w:val="21"/>
                <w:szCs w:val="21"/>
              </w:rPr>
              <w:t xml:space="preserve"> </w:t>
            </w:r>
            <w:r w:rsidRPr="00854032">
              <w:rPr>
                <w:rFonts w:eastAsia="Arial" w:cs="Arial"/>
                <w:spacing w:val="2"/>
                <w:sz w:val="21"/>
                <w:szCs w:val="21"/>
              </w:rPr>
              <w:t>c</w:t>
            </w:r>
            <w:r w:rsidRPr="00854032">
              <w:rPr>
                <w:rFonts w:eastAsia="Arial" w:cs="Arial"/>
                <w:spacing w:val="2"/>
                <w:sz w:val="21"/>
                <w:szCs w:val="21"/>
              </w:rPr>
              <w:t>o</w:t>
            </w:r>
            <w:r w:rsidRPr="00854032">
              <w:rPr>
                <w:rFonts w:eastAsia="Arial" w:cs="Arial"/>
                <w:spacing w:val="2"/>
                <w:sz w:val="21"/>
                <w:szCs w:val="21"/>
              </w:rPr>
              <w:t>o</w:t>
            </w:r>
            <w:r w:rsidRPr="00854032">
              <w:rPr>
                <w:rFonts w:eastAsia="Arial" w:cs="Arial"/>
                <w:spacing w:val="1"/>
                <w:sz w:val="21"/>
                <w:szCs w:val="21"/>
              </w:rPr>
              <w:t>r</w:t>
            </w:r>
            <w:r w:rsidRPr="00854032">
              <w:rPr>
                <w:rFonts w:eastAsia="Arial" w:cs="Arial"/>
                <w:spacing w:val="2"/>
                <w:sz w:val="21"/>
                <w:szCs w:val="21"/>
              </w:rPr>
              <w:t>d</w:t>
            </w:r>
            <w:r w:rsidRPr="00854032">
              <w:rPr>
                <w:rFonts w:eastAsia="Arial" w:cs="Arial"/>
                <w:spacing w:val="1"/>
                <w:sz w:val="21"/>
                <w:szCs w:val="21"/>
              </w:rPr>
              <w:t>i</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0"/>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3"/>
                <w:sz w:val="21"/>
                <w:szCs w:val="21"/>
              </w:rPr>
              <w:t xml:space="preserve"> VTS</w:t>
            </w:r>
            <w:r w:rsidRPr="00854032">
              <w:rPr>
                <w:rFonts w:eastAsia="Arial" w:cs="Arial"/>
                <w:sz w:val="21"/>
                <w:szCs w:val="21"/>
              </w:rPr>
              <w:t>,</w:t>
            </w:r>
            <w:r w:rsidRPr="00854032">
              <w:rPr>
                <w:rFonts w:eastAsia="Arial" w:cs="Arial"/>
                <w:spacing w:val="6"/>
                <w:sz w:val="21"/>
                <w:szCs w:val="21"/>
              </w:rPr>
              <w:t xml:space="preserve"> </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3"/>
                <w:w w:val="102"/>
                <w:sz w:val="21"/>
                <w:szCs w:val="21"/>
              </w:rPr>
              <w:t>w</w:t>
            </w:r>
            <w:r w:rsidRPr="00854032">
              <w:rPr>
                <w:rFonts w:eastAsia="Arial" w:cs="Arial"/>
                <w:spacing w:val="1"/>
                <w:w w:val="102"/>
                <w:sz w:val="21"/>
                <w:szCs w:val="21"/>
              </w:rPr>
              <w:t>it</w:t>
            </w:r>
            <w:r w:rsidRPr="00854032">
              <w:rPr>
                <w:rFonts w:eastAsia="Arial" w:cs="Arial"/>
                <w:w w:val="102"/>
                <w:sz w:val="21"/>
                <w:szCs w:val="21"/>
              </w:rPr>
              <w:t xml:space="preserve">h </w:t>
            </w:r>
            <w:r w:rsidRPr="00854032">
              <w:rPr>
                <w:rFonts w:eastAsia="Arial" w:cs="Arial"/>
                <w:spacing w:val="2"/>
                <w:sz w:val="21"/>
                <w:szCs w:val="21"/>
              </w:rPr>
              <w:t>pa</w:t>
            </w:r>
            <w:r w:rsidRPr="00854032">
              <w:rPr>
                <w:rFonts w:eastAsia="Arial" w:cs="Arial"/>
                <w:spacing w:val="1"/>
                <w:sz w:val="21"/>
                <w:szCs w:val="21"/>
              </w:rPr>
              <w:t>rti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pa</w:t>
            </w:r>
            <w:r w:rsidRPr="00854032">
              <w:rPr>
                <w:rFonts w:eastAsia="Arial" w:cs="Arial"/>
                <w:spacing w:val="1"/>
                <w:sz w:val="21"/>
                <w:szCs w:val="21"/>
              </w:rPr>
              <w:t>ti</w:t>
            </w:r>
            <w:r w:rsidRPr="00854032">
              <w:rPr>
                <w:rFonts w:eastAsia="Arial" w:cs="Arial"/>
                <w:spacing w:val="2"/>
                <w:sz w:val="21"/>
                <w:szCs w:val="21"/>
              </w:rPr>
              <w:t>n</w:t>
            </w:r>
            <w:r w:rsidRPr="00854032">
              <w:rPr>
                <w:rFonts w:eastAsia="Arial" w:cs="Arial"/>
                <w:sz w:val="21"/>
                <w:szCs w:val="21"/>
              </w:rPr>
              <w:t xml:space="preserve">g </w:t>
            </w:r>
            <w:r w:rsidRPr="00854032">
              <w:rPr>
                <w:rFonts w:eastAsia="Arial" w:cs="Arial"/>
                <w:spacing w:val="2"/>
                <w:sz w:val="21"/>
                <w:szCs w:val="21"/>
              </w:rPr>
              <w:t>vesse</w:t>
            </w:r>
            <w:r w:rsidRPr="00854032">
              <w:rPr>
                <w:rFonts w:eastAsia="Arial" w:cs="Arial"/>
                <w:spacing w:val="1"/>
                <w:sz w:val="21"/>
                <w:szCs w:val="21"/>
              </w:rPr>
              <w:t>l</w:t>
            </w:r>
            <w:r w:rsidRPr="00854032">
              <w:rPr>
                <w:rFonts w:eastAsia="Arial" w:cs="Arial"/>
                <w:sz w:val="21"/>
                <w:szCs w:val="21"/>
              </w:rPr>
              <w:t>s</w:t>
            </w:r>
            <w:r w:rsidRPr="00854032">
              <w:rPr>
                <w:rFonts w:eastAsia="Arial" w:cs="Arial"/>
                <w:spacing w:val="5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7"/>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z w:val="21"/>
                <w:szCs w:val="21"/>
              </w:rPr>
              <w:t>e</w:t>
            </w:r>
            <w:r w:rsidRPr="00854032">
              <w:rPr>
                <w:rFonts w:eastAsia="Arial" w:cs="Arial"/>
                <w:spacing w:val="49"/>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2"/>
                <w:sz w:val="21"/>
                <w:szCs w:val="21"/>
              </w:rPr>
              <w:t>e</w:t>
            </w:r>
            <w:r w:rsidRPr="00854032">
              <w:rPr>
                <w:rFonts w:eastAsia="Arial" w:cs="Arial"/>
                <w:spacing w:val="1"/>
                <w:sz w:val="21"/>
                <w:szCs w:val="21"/>
              </w:rPr>
              <w:t>ff</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v</w:t>
            </w:r>
            <w:r w:rsidRPr="00854032">
              <w:rPr>
                <w:rFonts w:eastAsia="Arial" w:cs="Arial"/>
                <w:sz w:val="21"/>
                <w:szCs w:val="21"/>
              </w:rPr>
              <w:t>e</w:t>
            </w:r>
            <w:r w:rsidRPr="00854032">
              <w:rPr>
                <w:rFonts w:eastAsia="Arial" w:cs="Arial"/>
                <w:spacing w:val="57"/>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pacing w:val="1"/>
                <w:sz w:val="21"/>
                <w:szCs w:val="21"/>
              </w:rPr>
              <w:t>i</w:t>
            </w:r>
            <w:r w:rsidRPr="00854032">
              <w:rPr>
                <w:rFonts w:eastAsia="Arial" w:cs="Arial"/>
                <w:spacing w:val="2"/>
                <w:sz w:val="21"/>
                <w:szCs w:val="21"/>
              </w:rPr>
              <w:t>s</w:t>
            </w:r>
            <w:r w:rsidRPr="00854032">
              <w:rPr>
                <w:rFonts w:eastAsia="Arial" w:cs="Arial"/>
                <w:spacing w:val="1"/>
                <w:sz w:val="21"/>
                <w:szCs w:val="21"/>
              </w:rPr>
              <w: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58"/>
                <w:sz w:val="21"/>
                <w:szCs w:val="21"/>
              </w:rPr>
              <w:t xml:space="preserve"> </w:t>
            </w:r>
            <w:r w:rsidRPr="00854032">
              <w:rPr>
                <w:rFonts w:eastAsia="Arial" w:cs="Arial"/>
                <w:spacing w:val="2"/>
                <w:w w:val="102"/>
                <w:sz w:val="21"/>
                <w:szCs w:val="21"/>
              </w:rPr>
              <w:t xml:space="preserve">of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ce</w:t>
            </w:r>
            <w:r w:rsidRPr="00854032">
              <w:rPr>
                <w:rFonts w:eastAsia="Arial" w:cs="Arial"/>
                <w:sz w:val="21"/>
                <w:szCs w:val="21"/>
              </w:rPr>
              <w:t>.</w:t>
            </w:r>
          </w:p>
        </w:tc>
      </w:tr>
    </w:tbl>
    <w:p w:rsidR="00854032" w:rsidRDefault="00854032">
      <w:r>
        <w:br w:type="page"/>
      </w:r>
    </w:p>
    <w:p w:rsidR="0007096E" w:rsidRPr="00ED695E" w:rsidRDefault="0007096E" w:rsidP="00ED695E">
      <w:pPr>
        <w:pStyle w:val="Heading1"/>
      </w:pPr>
      <w:bookmarkStart w:id="10" w:name="_Toc433273501"/>
      <w:r w:rsidRPr="00ED695E">
        <w:lastRenderedPageBreak/>
        <w:t>INTERNATIONAL FRAMEWORK</w:t>
      </w:r>
      <w:bookmarkEnd w:id="10"/>
    </w:p>
    <w:p w:rsidR="0007096E" w:rsidRPr="00854032" w:rsidRDefault="0007096E" w:rsidP="00ED695E">
      <w:pPr>
        <w:pStyle w:val="Heading2"/>
      </w:pPr>
      <w:bookmarkStart w:id="11" w:name="_Toc433273502"/>
      <w:r w:rsidRPr="00854032">
        <w:t>IMO</w:t>
      </w:r>
      <w:bookmarkEnd w:id="11"/>
    </w:p>
    <w:p w:rsidR="0007096E" w:rsidRDefault="0007096E" w:rsidP="0007096E">
      <w:r>
        <w:t>VTS is recognised internationally as a navigatio</w:t>
      </w:r>
      <w:r w:rsidR="00E326A6">
        <w:t xml:space="preserve">nal safety measure through </w:t>
      </w:r>
      <w:r>
        <w:t>SOLAS.  In partic</w:t>
      </w:r>
      <w:r>
        <w:t>u</w:t>
      </w:r>
      <w:r>
        <w:t>lar, the provisions in SOLAS Chapter V (Safety of Navigation) Regulation 12 provides for Vessel Traffic Services and states that contracting Governments planning and implementing VTS shall, wherever possible, follow the guidelines developed by the International Maritime Organization (IMO).</w:t>
      </w:r>
    </w:p>
    <w:p w:rsidR="0007096E" w:rsidRDefault="0007096E" w:rsidP="0007096E"/>
    <w:p w:rsidR="0007096E" w:rsidRDefault="0007096E" w:rsidP="0007096E">
      <w:r>
        <w:t>Key IMO documents regarding IMSAS include:</w:t>
      </w:r>
    </w:p>
    <w:p w:rsidR="00854032" w:rsidRDefault="00854032" w:rsidP="0007096E"/>
    <w:p w:rsidR="0007096E" w:rsidRPr="005533CC" w:rsidRDefault="0007096E" w:rsidP="007357CE">
      <w:pPr>
        <w:ind w:right="-427" w:firstLine="11"/>
        <w:rPr>
          <w:b/>
          <w:u w:val="single"/>
        </w:rPr>
      </w:pPr>
      <w:r w:rsidRPr="005533CC">
        <w:rPr>
          <w:b/>
          <w:u w:val="single"/>
        </w:rPr>
        <w:t xml:space="preserve">Resolution </w:t>
      </w:r>
      <w:proofErr w:type="gramStart"/>
      <w:r w:rsidR="007357CE" w:rsidRPr="005533CC">
        <w:rPr>
          <w:b/>
          <w:u w:val="single"/>
        </w:rPr>
        <w:t>A.1067</w:t>
      </w:r>
      <w:r w:rsidR="00854032" w:rsidRPr="005533CC">
        <w:rPr>
          <w:b/>
          <w:u w:val="single"/>
        </w:rPr>
        <w:t>(</w:t>
      </w:r>
      <w:proofErr w:type="gramEnd"/>
      <w:r w:rsidRPr="005533CC">
        <w:rPr>
          <w:b/>
          <w:u w:val="single"/>
        </w:rPr>
        <w:t>28) on the Framework and Procedures for the IMO Member State Audit Scheme</w:t>
      </w:r>
    </w:p>
    <w:p w:rsidR="00854032" w:rsidRPr="007357CE" w:rsidRDefault="00854032" w:rsidP="00E411F7"/>
    <w:p w:rsidR="0007096E" w:rsidRDefault="005533CC" w:rsidP="00E411F7">
      <w:pPr>
        <w:ind w:left="11"/>
      </w:pPr>
      <w:r>
        <w:t>The purpose of this f</w:t>
      </w:r>
      <w:r w:rsidR="0007096E">
        <w:t>ramework is to describe the objective, principles, scope, responsibilities and capacity-building aspect of th</w:t>
      </w:r>
      <w:r w:rsidR="00854032">
        <w:t xml:space="preserve">e IMO Member State audit, which </w:t>
      </w:r>
      <w:r w:rsidR="0007096E">
        <w:t>together constitute the strategy for the audit scheme.</w:t>
      </w:r>
    </w:p>
    <w:p w:rsidR="00854032" w:rsidRDefault="00854032" w:rsidP="00E411F7"/>
    <w:p w:rsidR="00854032" w:rsidRDefault="005533CC" w:rsidP="00E411F7">
      <w:pPr>
        <w:ind w:left="11"/>
      </w:pPr>
      <w:r>
        <w:t>This framework is supported by the p</w:t>
      </w:r>
      <w:r w:rsidR="0007096E">
        <w:t>rocedures for the IMO Member State audit and the IMO Instruments Implementation Code (III Code).</w:t>
      </w:r>
    </w:p>
    <w:p w:rsidR="00854032" w:rsidRDefault="00854032" w:rsidP="00E411F7">
      <w:pPr>
        <w:ind w:left="11"/>
      </w:pPr>
    </w:p>
    <w:p w:rsidR="00854032" w:rsidRPr="00E411F7" w:rsidRDefault="0007096E" w:rsidP="00E411F7">
      <w:pPr>
        <w:rPr>
          <w:u w:val="single"/>
        </w:rPr>
      </w:pPr>
      <w:r w:rsidRPr="00E411F7">
        <w:rPr>
          <w:b/>
          <w:u w:val="single"/>
        </w:rPr>
        <w:t xml:space="preserve">Resolution </w:t>
      </w:r>
      <w:proofErr w:type="gramStart"/>
      <w:r w:rsidR="00AE78BD">
        <w:rPr>
          <w:b/>
          <w:u w:val="single"/>
        </w:rPr>
        <w:t>A.1070</w:t>
      </w:r>
      <w:r w:rsidR="00854032" w:rsidRPr="00E411F7">
        <w:rPr>
          <w:b/>
          <w:u w:val="single"/>
        </w:rPr>
        <w:t>(</w:t>
      </w:r>
      <w:proofErr w:type="gramEnd"/>
      <w:r w:rsidRPr="00E411F7">
        <w:rPr>
          <w:b/>
          <w:u w:val="single"/>
        </w:rPr>
        <w:t>28) on IMO Instruments Implementation Code (III Code)</w:t>
      </w:r>
    </w:p>
    <w:p w:rsidR="00854032" w:rsidRDefault="00854032" w:rsidP="00BC4D89"/>
    <w:p w:rsidR="0007096E" w:rsidRDefault="0007096E" w:rsidP="00E411F7">
      <w:pPr>
        <w:ind w:left="11"/>
      </w:pPr>
      <w:r>
        <w:t>The objective of this Code is to enhance global maritime safety and protection of the marine environment and assist States in the implementation of instruments of the Organization.</w:t>
      </w:r>
    </w:p>
    <w:p w:rsidR="00586774" w:rsidRDefault="00586774" w:rsidP="00E411F7"/>
    <w:p w:rsidR="0007096E" w:rsidRDefault="0007096E" w:rsidP="00E411F7">
      <w:pPr>
        <w:ind w:left="11"/>
      </w:pPr>
      <w:r>
        <w:t>The Code acknowledges that different States will view this Code according to their own circu</w:t>
      </w:r>
      <w:r>
        <w:t>m</w:t>
      </w:r>
      <w:r>
        <w:t>stances and should be bound only for the implementation of those instruments to which they are Contracting Governments or Parties.  By virtue of geography and circumstance, some States may have a greater role as a flag State than as a port State or as a coastal State, whilst others may have a greater role as a coastal State or a port State than as a flag State.</w:t>
      </w:r>
    </w:p>
    <w:p w:rsidR="00586774" w:rsidRDefault="00586774" w:rsidP="00E411F7"/>
    <w:p w:rsidR="0007096E" w:rsidRDefault="0007096E" w:rsidP="00E411F7">
      <w:pPr>
        <w:ind w:left="11"/>
      </w:pPr>
      <w:r>
        <w:t>The Code seeks to address those aspects necessary for a Contracting Government or Party to give full and complete effect to the provisions of the applicable international instruments to which it is a Contracting Government or Party, including SOLAS Chapter V (Safety of Navig</w:t>
      </w:r>
      <w:r>
        <w:t>a</w:t>
      </w:r>
      <w:r>
        <w:t>tion) Regulation 12.</w:t>
      </w:r>
    </w:p>
    <w:p w:rsidR="00586774" w:rsidRDefault="00586774" w:rsidP="00E411F7"/>
    <w:p w:rsidR="0007096E" w:rsidRPr="00E411F7" w:rsidRDefault="00AE78BD" w:rsidP="00E411F7">
      <w:pPr>
        <w:ind w:firstLine="11"/>
        <w:rPr>
          <w:u w:val="single"/>
        </w:rPr>
      </w:pPr>
      <w:r>
        <w:rPr>
          <w:b/>
          <w:u w:val="single"/>
        </w:rPr>
        <w:t xml:space="preserve">IMO </w:t>
      </w:r>
      <w:r w:rsidR="0007096E" w:rsidRPr="00E411F7">
        <w:rPr>
          <w:b/>
          <w:u w:val="single"/>
        </w:rPr>
        <w:t xml:space="preserve">Circular Letter No. 3425 - Auditor’s Manual for the IMO Member State Audit Scheme </w:t>
      </w:r>
      <w:r w:rsidR="00E411F7">
        <w:rPr>
          <w:b/>
          <w:u w:val="single"/>
        </w:rPr>
        <w:br/>
      </w:r>
      <w:r w:rsidR="0007096E" w:rsidRPr="00E411F7">
        <w:rPr>
          <w:b/>
          <w:u w:val="single"/>
        </w:rPr>
        <w:t>(I</w:t>
      </w:r>
      <w:r w:rsidR="00E411F7">
        <w:rPr>
          <w:b/>
          <w:u w:val="single"/>
        </w:rPr>
        <w:t>M</w:t>
      </w:r>
      <w:r w:rsidR="0007096E" w:rsidRPr="00E411F7">
        <w:rPr>
          <w:b/>
          <w:u w:val="single"/>
        </w:rPr>
        <w:t>SAS)</w:t>
      </w:r>
    </w:p>
    <w:p w:rsidR="00586774" w:rsidRDefault="00586774" w:rsidP="00E411F7"/>
    <w:p w:rsidR="0007096E" w:rsidRDefault="005533CC" w:rsidP="00E411F7">
      <w:pPr>
        <w:ind w:left="11"/>
      </w:pPr>
      <w:r>
        <w:t>This m</w:t>
      </w:r>
      <w:r w:rsidR="0007096E">
        <w:t>anual has been developed as guidance to assist in the planning, conducting and repor</w:t>
      </w:r>
      <w:r w:rsidR="0007096E">
        <w:t>t</w:t>
      </w:r>
      <w:r w:rsidR="0007096E">
        <w:t xml:space="preserve">ing by auditors in the execution of </w:t>
      </w:r>
      <w:r>
        <w:t>their duties as defined in the f</w:t>
      </w:r>
      <w:r w:rsidR="0007096E">
        <w:t xml:space="preserve">ramework and </w:t>
      </w:r>
      <w:r>
        <w:t>p</w:t>
      </w:r>
      <w:r w:rsidR="0007096E">
        <w:t>rocedures for the IMO Member State Audit Scheme, which was adopted by the A</w:t>
      </w:r>
      <w:r w:rsidR="00586774">
        <w:t>s</w:t>
      </w:r>
      <w:r w:rsidR="0007096E">
        <w:t xml:space="preserve">sembly through resolution </w:t>
      </w:r>
      <w:r w:rsidR="00586774">
        <w:t>A.1067 (</w:t>
      </w:r>
      <w:r w:rsidR="0007096E">
        <w:t>28).</w:t>
      </w:r>
    </w:p>
    <w:p w:rsidR="00586774" w:rsidRDefault="00586774" w:rsidP="00E411F7"/>
    <w:p w:rsidR="00586774" w:rsidRDefault="0007096E" w:rsidP="00E411F7">
      <w:pPr>
        <w:ind w:left="11"/>
      </w:pPr>
      <w:r>
        <w:t xml:space="preserve">The guidance is intended to promote consistency in the delivery of the audit programme.   </w:t>
      </w:r>
    </w:p>
    <w:p w:rsidR="00586774" w:rsidRDefault="00586774" w:rsidP="00E411F7"/>
    <w:p w:rsidR="0007096E" w:rsidRPr="00E411F7" w:rsidRDefault="0007096E" w:rsidP="00E411F7">
      <w:pPr>
        <w:rPr>
          <w:u w:val="single"/>
        </w:rPr>
      </w:pPr>
      <w:r w:rsidRPr="00E411F7">
        <w:rPr>
          <w:b/>
          <w:u w:val="single"/>
        </w:rPr>
        <w:t xml:space="preserve">Resolution </w:t>
      </w:r>
      <w:proofErr w:type="gramStart"/>
      <w:r w:rsidR="00AE78BD">
        <w:rPr>
          <w:b/>
          <w:u w:val="single"/>
        </w:rPr>
        <w:t>A.857</w:t>
      </w:r>
      <w:r w:rsidR="00586774" w:rsidRPr="00E411F7">
        <w:rPr>
          <w:b/>
          <w:u w:val="single"/>
        </w:rPr>
        <w:t>(</w:t>
      </w:r>
      <w:proofErr w:type="gramEnd"/>
      <w:r w:rsidRPr="00E411F7">
        <w:rPr>
          <w:b/>
          <w:u w:val="single"/>
        </w:rPr>
        <w:t>20) Guidelines for Vessel Traffic Services</w:t>
      </w:r>
      <w:r w:rsidRPr="00E411F7">
        <w:rPr>
          <w:u w:val="single"/>
        </w:rPr>
        <w:t xml:space="preserve"> </w:t>
      </w:r>
    </w:p>
    <w:p w:rsidR="00586774" w:rsidRDefault="00586774" w:rsidP="00E411F7"/>
    <w:p w:rsidR="00586774" w:rsidRDefault="0007096E" w:rsidP="00E411F7">
      <w:pPr>
        <w:ind w:left="11"/>
      </w:pPr>
      <w:r>
        <w:t>Th</w:t>
      </w:r>
      <w:r w:rsidR="005533CC">
        <w:t>is R</w:t>
      </w:r>
      <w:r>
        <w:t>esolution describes the principles and general provisions for the operation of a</w:t>
      </w:r>
      <w:r w:rsidR="00613D34">
        <w:t xml:space="preserve"> VTS and participating vessels.</w:t>
      </w:r>
      <w:r w:rsidR="005533CC">
        <w:t xml:space="preserve"> </w:t>
      </w:r>
      <w:r w:rsidR="00613D34">
        <w:t xml:space="preserve"> Contracting Governments should take account of these guidelines when planning, implementing and operating vessel traffic services.</w:t>
      </w:r>
    </w:p>
    <w:p w:rsidR="001C27D8" w:rsidRDefault="001C27D8" w:rsidP="00E411F7">
      <w:pPr>
        <w:ind w:left="11"/>
      </w:pPr>
    </w:p>
    <w:p w:rsidR="0007096E" w:rsidRDefault="0007096E" w:rsidP="00E411F7">
      <w:pPr>
        <w:ind w:left="11"/>
      </w:pPr>
      <w:r>
        <w:t xml:space="preserve">In summary, the Resolution provides guidance in </w:t>
      </w:r>
      <w:r w:rsidR="00586774">
        <w:t>two</w:t>
      </w:r>
      <w:r w:rsidR="005533CC">
        <w:t xml:space="preserve"> a</w:t>
      </w:r>
      <w:r>
        <w:t>nnexes:</w:t>
      </w:r>
    </w:p>
    <w:p w:rsidR="00586774" w:rsidRDefault="00586774" w:rsidP="00E411F7">
      <w:pPr>
        <w:ind w:left="11"/>
        <w:rPr>
          <w:b/>
        </w:rPr>
      </w:pPr>
    </w:p>
    <w:p w:rsidR="00586774" w:rsidRDefault="0007096E" w:rsidP="00E411F7">
      <w:pPr>
        <w:ind w:left="11"/>
      </w:pPr>
      <w:r w:rsidRPr="00586774">
        <w:rPr>
          <w:b/>
        </w:rPr>
        <w:lastRenderedPageBreak/>
        <w:t>Annex 1</w:t>
      </w:r>
      <w:r w:rsidR="00586774" w:rsidRPr="00586774">
        <w:rPr>
          <w:b/>
        </w:rPr>
        <w:t xml:space="preserve"> -</w:t>
      </w:r>
      <w:r w:rsidRPr="00586774">
        <w:rPr>
          <w:b/>
        </w:rPr>
        <w:t xml:space="preserve"> Guidelines and Criteria for VTS</w:t>
      </w:r>
      <w:r>
        <w:t xml:space="preserve"> </w:t>
      </w:r>
    </w:p>
    <w:p w:rsidR="0007096E" w:rsidRDefault="005533CC" w:rsidP="00E411F7">
      <w:pPr>
        <w:ind w:left="11"/>
      </w:pPr>
      <w:r>
        <w:t>Annex 1</w:t>
      </w:r>
      <w:r w:rsidR="00586774">
        <w:t xml:space="preserve"> d</w:t>
      </w:r>
      <w:r w:rsidR="0007096E">
        <w:t xml:space="preserve">escribes the principles and general operational provisions for the operation of a VTS and participating ships.  </w:t>
      </w:r>
    </w:p>
    <w:p w:rsidR="00586774" w:rsidRDefault="00586774" w:rsidP="00E411F7"/>
    <w:p w:rsidR="0007096E" w:rsidRDefault="0007096E" w:rsidP="00E411F7">
      <w:r>
        <w:t xml:space="preserve">Specifically it describes the </w:t>
      </w:r>
      <w:r w:rsidR="00613D34">
        <w:t>r</w:t>
      </w:r>
      <w:r>
        <w:t xml:space="preserve">esponsibilities </w:t>
      </w:r>
      <w:r w:rsidR="00613D34">
        <w:t xml:space="preserve">and liability </w:t>
      </w:r>
      <w:r>
        <w:t>of:</w:t>
      </w:r>
    </w:p>
    <w:p w:rsidR="0007096E" w:rsidRDefault="005533CC" w:rsidP="001E06D3">
      <w:pPr>
        <w:ind w:left="731" w:hanging="447"/>
      </w:pPr>
      <w:r>
        <w:t>a)</w:t>
      </w:r>
      <w:r>
        <w:tab/>
        <w:t>Contracting G</w:t>
      </w:r>
      <w:r w:rsidR="0007096E">
        <w:t>overnments/competent authorities for planning and establishing VTS, i</w:t>
      </w:r>
      <w:r w:rsidR="0007096E">
        <w:t>n</w:t>
      </w:r>
      <w:r w:rsidR="0007096E">
        <w:t>cluding establishing a legal basis for the operation of a VTS to ensure that the VTS is operated in accordance with national and inter</w:t>
      </w:r>
      <w:r w:rsidR="00613D34">
        <w:t>national law</w:t>
      </w:r>
      <w:r w:rsidR="0007096E">
        <w:t xml:space="preserve"> and ensuring that a VTS </w:t>
      </w:r>
      <w:r>
        <w:t>a</w:t>
      </w:r>
      <w:r w:rsidR="0007096E">
        <w:t>u</w:t>
      </w:r>
      <w:r w:rsidR="0007096E">
        <w:t>thority is appointed and legally empowered, and</w:t>
      </w:r>
    </w:p>
    <w:p w:rsidR="00586774" w:rsidRDefault="00586774" w:rsidP="001E06D3">
      <w:pPr>
        <w:ind w:left="709" w:hanging="425"/>
      </w:pPr>
    </w:p>
    <w:p w:rsidR="0007096E" w:rsidRDefault="0007096E" w:rsidP="001E06D3">
      <w:pPr>
        <w:ind w:left="731" w:hanging="447"/>
      </w:pPr>
      <w:r>
        <w:t>b)</w:t>
      </w:r>
      <w:r>
        <w:tab/>
        <w:t xml:space="preserve">VTS </w:t>
      </w:r>
      <w:r w:rsidR="005533CC">
        <w:t>a</w:t>
      </w:r>
      <w:r>
        <w:t>uthorities for the operation and delivery of a VTS.</w:t>
      </w:r>
    </w:p>
    <w:p w:rsidR="00586774" w:rsidRDefault="00586774" w:rsidP="00E411F7">
      <w:pPr>
        <w:ind w:firstLine="720"/>
      </w:pPr>
    </w:p>
    <w:p w:rsidR="00586774" w:rsidRPr="00586774" w:rsidRDefault="0007096E" w:rsidP="00E411F7">
      <w:pPr>
        <w:rPr>
          <w:b/>
        </w:rPr>
      </w:pPr>
      <w:r w:rsidRPr="00586774">
        <w:rPr>
          <w:b/>
        </w:rPr>
        <w:t xml:space="preserve">Annex 2 </w:t>
      </w:r>
      <w:r w:rsidR="00586774">
        <w:rPr>
          <w:b/>
        </w:rPr>
        <w:t xml:space="preserve">- </w:t>
      </w:r>
      <w:r w:rsidRPr="00586774">
        <w:rPr>
          <w:b/>
        </w:rPr>
        <w:t xml:space="preserve">Guidelines on Recruitment, Qualifications and Training of VTS </w:t>
      </w:r>
      <w:r w:rsidR="00586774" w:rsidRPr="00586774">
        <w:rPr>
          <w:b/>
        </w:rPr>
        <w:t>Operators</w:t>
      </w:r>
    </w:p>
    <w:p w:rsidR="0007096E" w:rsidRDefault="00613D34" w:rsidP="00E411F7">
      <w:pPr>
        <w:ind w:left="11"/>
      </w:pPr>
      <w:r>
        <w:t xml:space="preserve">Annex </w:t>
      </w:r>
      <w:r w:rsidR="005533CC">
        <w:t xml:space="preserve">2 </w:t>
      </w:r>
      <w:r>
        <w:t>describes the skill and knowledge qualifications required by VTS operators to provid</w:t>
      </w:r>
      <w:r w:rsidR="001C27D8">
        <w:t xml:space="preserve">e vessel traffic services and should be used </w:t>
      </w:r>
      <w:r>
        <w:t xml:space="preserve">in both planned and existing VTS. </w:t>
      </w:r>
      <w:r w:rsidR="005533CC">
        <w:t xml:space="preserve"> </w:t>
      </w:r>
      <w:r w:rsidR="001C27D8">
        <w:t>Annex 2 also</w:t>
      </w:r>
      <w:r>
        <w:t xml:space="preserve"> pr</w:t>
      </w:r>
      <w:r>
        <w:t>o</w:t>
      </w:r>
      <w:r>
        <w:t>vide</w:t>
      </w:r>
      <w:r w:rsidR="001C27D8">
        <w:t>s</w:t>
      </w:r>
      <w:r>
        <w:t xml:space="preserve"> guidance in determining how VTS authorities can recruit, select and train personnel in order to</w:t>
      </w:r>
      <w:r w:rsidR="001C27D8">
        <w:t xml:space="preserve"> carry out the tasks required. </w:t>
      </w:r>
    </w:p>
    <w:p w:rsidR="00586774" w:rsidRDefault="00586774" w:rsidP="0007096E"/>
    <w:p w:rsidR="0007096E" w:rsidRPr="00ED695E" w:rsidRDefault="0007096E" w:rsidP="00ED695E">
      <w:pPr>
        <w:pStyle w:val="Heading2"/>
      </w:pPr>
      <w:bookmarkStart w:id="12" w:name="_Toc433273503"/>
      <w:r w:rsidRPr="00ED695E">
        <w:t>IALA</w:t>
      </w:r>
      <w:bookmarkEnd w:id="12"/>
    </w:p>
    <w:p w:rsidR="00586774" w:rsidRDefault="00B07249" w:rsidP="0007096E">
      <w:r w:rsidRPr="00B07249">
        <w:t xml:space="preserve">IALA has developed a suite of documents to assist governments, competent authorities and VTS authorities </w:t>
      </w:r>
      <w:r>
        <w:t xml:space="preserve">to </w:t>
      </w:r>
      <w:r w:rsidRPr="00B07249">
        <w:t>implement and deliver VTS in a manner consi</w:t>
      </w:r>
      <w:r w:rsidR="005533CC">
        <w:t xml:space="preserve">stent with IMO Resolution </w:t>
      </w:r>
      <w:proofErr w:type="gramStart"/>
      <w:r w:rsidR="005533CC">
        <w:t>A.857</w:t>
      </w:r>
      <w:r w:rsidRPr="00B07249">
        <w:t>(</w:t>
      </w:r>
      <w:proofErr w:type="gramEnd"/>
      <w:r w:rsidR="00C14189">
        <w:t xml:space="preserve">20).  These documents consist </w:t>
      </w:r>
      <w:r w:rsidR="0083117D">
        <w:rPr>
          <w:szCs w:val="22"/>
        </w:rPr>
        <w:t xml:space="preserve">of </w:t>
      </w:r>
      <w:r w:rsidR="00C14189">
        <w:rPr>
          <w:szCs w:val="22"/>
        </w:rPr>
        <w:t xml:space="preserve">a numerous </w:t>
      </w:r>
      <w:r>
        <w:rPr>
          <w:szCs w:val="22"/>
        </w:rPr>
        <w:t xml:space="preserve">recommendations, </w:t>
      </w:r>
      <w:r w:rsidR="006E2A60">
        <w:rPr>
          <w:szCs w:val="22"/>
        </w:rPr>
        <w:t>guidelines</w:t>
      </w:r>
      <w:r>
        <w:rPr>
          <w:szCs w:val="22"/>
        </w:rPr>
        <w:t xml:space="preserve"> and model courses etc. </w:t>
      </w:r>
      <w:r w:rsidR="005533CC">
        <w:rPr>
          <w:szCs w:val="22"/>
        </w:rPr>
        <w:t xml:space="preserve"> </w:t>
      </w:r>
      <w:r w:rsidR="00E411F7">
        <w:rPr>
          <w:szCs w:val="22"/>
        </w:rPr>
        <w:t xml:space="preserve">For the latest document editions refer to IALA web page </w:t>
      </w:r>
      <w:hyperlink r:id="rId14" w:history="1">
        <w:r w:rsidR="00E411F7" w:rsidRPr="001039E0">
          <w:rPr>
            <w:rStyle w:val="Hyperlink"/>
            <w:szCs w:val="22"/>
          </w:rPr>
          <w:t>www.iala-aism.org</w:t>
        </w:r>
      </w:hyperlink>
      <w:r w:rsidR="00E411F7" w:rsidRPr="00E411F7">
        <w:rPr>
          <w:szCs w:val="22"/>
        </w:rPr>
        <w:t xml:space="preserve"> </w:t>
      </w:r>
      <w:r w:rsidR="00E411F7">
        <w:rPr>
          <w:szCs w:val="22"/>
        </w:rPr>
        <w:t>under "publications</w:t>
      </w:r>
      <w:r w:rsidR="007134FB">
        <w:rPr>
          <w:szCs w:val="22"/>
        </w:rPr>
        <w:t>”</w:t>
      </w:r>
      <w:r w:rsidR="00E411F7">
        <w:t xml:space="preserve">, where these can </w:t>
      </w:r>
      <w:r w:rsidR="00C44B01">
        <w:t xml:space="preserve">be </w:t>
      </w:r>
      <w:r w:rsidR="00E411F7">
        <w:t xml:space="preserve">freely </w:t>
      </w:r>
      <w:r w:rsidR="006E2A60">
        <w:rPr>
          <w:szCs w:val="22"/>
        </w:rPr>
        <w:t>download</w:t>
      </w:r>
      <w:r w:rsidR="00E411F7">
        <w:rPr>
          <w:szCs w:val="22"/>
        </w:rPr>
        <w:t>ed in pdf-</w:t>
      </w:r>
      <w:r w:rsidR="006E2A60">
        <w:rPr>
          <w:szCs w:val="22"/>
        </w:rPr>
        <w:t>format.</w:t>
      </w:r>
    </w:p>
    <w:p w:rsidR="0007096E" w:rsidRPr="001F44DB" w:rsidRDefault="0007096E" w:rsidP="00ED695E">
      <w:pPr>
        <w:pStyle w:val="Heading1"/>
      </w:pPr>
      <w:bookmarkStart w:id="13" w:name="_Toc433273504"/>
      <w:r w:rsidRPr="001F44DB">
        <w:t>PREPARING FOR AN IMSAS AUDIT – VESSEL TRAFFIC SERVICES</w:t>
      </w:r>
      <w:bookmarkEnd w:id="13"/>
    </w:p>
    <w:p w:rsidR="0007096E" w:rsidRDefault="0007096E" w:rsidP="0007096E">
      <w:r>
        <w:t xml:space="preserve">IMSAS covers a broad range of maritime safety and </w:t>
      </w:r>
      <w:r w:rsidR="001F44DB">
        <w:t xml:space="preserve">prevention of pollution issues which </w:t>
      </w:r>
      <w:r w:rsidR="001C27D8">
        <w:t xml:space="preserve">are </w:t>
      </w:r>
      <w:r w:rsidR="001F44DB" w:rsidRPr="00E807E9">
        <w:t xml:space="preserve">reflected in </w:t>
      </w:r>
      <w:r w:rsidRPr="00E807E9">
        <w:t xml:space="preserve">SOLAS, </w:t>
      </w:r>
      <w:r w:rsidR="00E807E9" w:rsidRPr="00E807E9">
        <w:t>MARPOL, TONNAGE</w:t>
      </w:r>
      <w:r w:rsidRPr="00E807E9">
        <w:t>, Load Line, STCW and COLREG</w:t>
      </w:r>
      <w:r w:rsidR="00AE78BD">
        <w:t>s</w:t>
      </w:r>
      <w:r w:rsidRPr="00E807E9">
        <w:t xml:space="preserve">. </w:t>
      </w:r>
      <w:r w:rsidR="005533CC">
        <w:t xml:space="preserve"> </w:t>
      </w:r>
      <w:r w:rsidRPr="00E807E9">
        <w:t xml:space="preserve">VTS </w:t>
      </w:r>
      <w:r w:rsidR="001C27D8" w:rsidRPr="00E807E9">
        <w:t>is</w:t>
      </w:r>
      <w:r w:rsidRPr="00E807E9">
        <w:t xml:space="preserve"> </w:t>
      </w:r>
      <w:r w:rsidR="001C27D8" w:rsidRPr="00E807E9">
        <w:t>an</w:t>
      </w:r>
      <w:r w:rsidRPr="00E807E9">
        <w:t xml:space="preserve"> i</w:t>
      </w:r>
      <w:r w:rsidRPr="00E807E9">
        <w:t>m</w:t>
      </w:r>
      <w:r w:rsidRPr="00E807E9">
        <w:t>por</w:t>
      </w:r>
      <w:r>
        <w:t>tant element of the audit scheme</w:t>
      </w:r>
      <w:r w:rsidR="00916D7A">
        <w:t>, which should be carefully prepared</w:t>
      </w:r>
      <w:r>
        <w:t>.</w:t>
      </w:r>
      <w:r w:rsidR="005533CC">
        <w:t xml:space="preserve"> </w:t>
      </w:r>
      <w:r>
        <w:t xml:space="preserve"> To assist with pla</w:t>
      </w:r>
      <w:r>
        <w:t>n</w:t>
      </w:r>
      <w:r>
        <w:t>ning and prepara</w:t>
      </w:r>
      <w:r w:rsidR="00E411F7">
        <w:t>tion for an audit Annex 1-4 provides guidance and check lists for audit prepar</w:t>
      </w:r>
      <w:r w:rsidR="00E411F7">
        <w:t>a</w:t>
      </w:r>
      <w:r w:rsidR="00E411F7">
        <w:t xml:space="preserve">tions. </w:t>
      </w:r>
      <w:r w:rsidR="005533CC">
        <w:t xml:space="preserve"> </w:t>
      </w:r>
      <w:r w:rsidR="00E411F7">
        <w:t xml:space="preserve">Furthermore, </w:t>
      </w:r>
      <w:r>
        <w:t>the following issues should be considered:</w:t>
      </w:r>
    </w:p>
    <w:p w:rsidR="001F44DB" w:rsidRDefault="001F44DB" w:rsidP="0007096E"/>
    <w:p w:rsidR="0007096E" w:rsidRDefault="0007096E" w:rsidP="00E411F7">
      <w:pPr>
        <w:pStyle w:val="ListParagraph"/>
        <w:numPr>
          <w:ilvl w:val="0"/>
          <w:numId w:val="37"/>
        </w:numPr>
      </w:pPr>
      <w:r>
        <w:t>Member State’s policy and legal frameworks should be explained as fully as pos</w:t>
      </w:r>
      <w:r w:rsidR="00916D7A">
        <w:t>sible.</w:t>
      </w:r>
    </w:p>
    <w:p w:rsidR="001F44DB" w:rsidRDefault="001F44DB" w:rsidP="00E411F7">
      <w:pPr>
        <w:pStyle w:val="ListParagraph"/>
        <w:ind w:left="1004"/>
      </w:pPr>
    </w:p>
    <w:p w:rsidR="0007096E" w:rsidRDefault="0007096E" w:rsidP="00E411F7">
      <w:pPr>
        <w:pStyle w:val="ListParagraph"/>
        <w:numPr>
          <w:ilvl w:val="0"/>
          <w:numId w:val="37"/>
        </w:numPr>
      </w:pPr>
      <w:r>
        <w:t xml:space="preserve">Member State’s internal stakeholder arrangements should be described, in particular the sectional and governance arrangements for the responsibilities of a Member State’s VTS. </w:t>
      </w:r>
      <w:r w:rsidR="00916D7A">
        <w:t>Wherever</w:t>
      </w:r>
      <w:r>
        <w:t xml:space="preserve"> possible, clarification of any special organisational arrang</w:t>
      </w:r>
      <w:r w:rsidR="00916D7A">
        <w:t>e</w:t>
      </w:r>
      <w:r w:rsidR="00916D7A">
        <w:t>ments should be fully detailed.</w:t>
      </w:r>
    </w:p>
    <w:p w:rsidR="001F44DB" w:rsidRDefault="001F44DB" w:rsidP="00E411F7">
      <w:pPr>
        <w:pStyle w:val="ListParagraph"/>
        <w:ind w:left="1004"/>
      </w:pPr>
    </w:p>
    <w:p w:rsidR="0007096E" w:rsidRDefault="00916D7A" w:rsidP="00E411F7">
      <w:pPr>
        <w:pStyle w:val="ListParagraph"/>
        <w:numPr>
          <w:ilvl w:val="0"/>
          <w:numId w:val="37"/>
        </w:numPr>
      </w:pPr>
      <w:r>
        <w:t>A</w:t>
      </w:r>
      <w:r w:rsidR="0007096E">
        <w:t xml:space="preserve"> designated single point of contact is required for the Member State. It may also be nece</w:t>
      </w:r>
      <w:r>
        <w:t>ssary to establish a single point</w:t>
      </w:r>
      <w:r w:rsidR="0007096E">
        <w:t xml:space="preserve"> of contact for other internal stakeholders that have delegated VTS responsibilities. It might also be useful to establish a hi</w:t>
      </w:r>
      <w:r>
        <w:t>erarchy of responsibilities.</w:t>
      </w:r>
    </w:p>
    <w:p w:rsidR="001F44DB" w:rsidRDefault="001F44DB" w:rsidP="00E411F7">
      <w:pPr>
        <w:pStyle w:val="ListParagraph"/>
        <w:ind w:left="1004"/>
      </w:pPr>
    </w:p>
    <w:p w:rsidR="0007096E" w:rsidRDefault="00916D7A" w:rsidP="00E411F7">
      <w:pPr>
        <w:pStyle w:val="ListParagraph"/>
        <w:numPr>
          <w:ilvl w:val="0"/>
          <w:numId w:val="37"/>
        </w:numPr>
      </w:pPr>
      <w:r>
        <w:t>T</w:t>
      </w:r>
      <w:r w:rsidR="0007096E">
        <w:t>o assist the audit process</w:t>
      </w:r>
      <w:r>
        <w:t xml:space="preserve"> the </w:t>
      </w:r>
      <w:r w:rsidR="0007096E">
        <w:t>use of organisational diagrams and f</w:t>
      </w:r>
      <w:r>
        <w:t>low charts should be considered.</w:t>
      </w:r>
    </w:p>
    <w:p w:rsidR="001F44DB" w:rsidRDefault="001F44DB" w:rsidP="00E411F7">
      <w:pPr>
        <w:pStyle w:val="ListParagraph"/>
        <w:ind w:left="1004"/>
      </w:pPr>
    </w:p>
    <w:p w:rsidR="0007096E" w:rsidRDefault="0007096E" w:rsidP="00E411F7">
      <w:pPr>
        <w:pStyle w:val="ListParagraph"/>
        <w:numPr>
          <w:ilvl w:val="0"/>
          <w:numId w:val="37"/>
        </w:numPr>
      </w:pPr>
      <w:r>
        <w:t xml:space="preserve">A mechanism of coordination should be implemented </w:t>
      </w:r>
      <w:r w:rsidR="00916D7A">
        <w:t>with other organisations /</w:t>
      </w:r>
      <w:r w:rsidR="007E6F24">
        <w:t xml:space="preserve"> </w:t>
      </w:r>
      <w:r w:rsidR="00916D7A">
        <w:t>age</w:t>
      </w:r>
      <w:r w:rsidR="00916D7A">
        <w:t>n</w:t>
      </w:r>
      <w:r w:rsidR="00916D7A">
        <w:t xml:space="preserve">cies / Federal Governments </w:t>
      </w:r>
      <w:r w:rsidR="00BF7B73">
        <w:t xml:space="preserve">etc. </w:t>
      </w:r>
      <w:r w:rsidR="005C77AD">
        <w:t xml:space="preserve">related to VTS in order </w:t>
      </w:r>
      <w:r>
        <w:t xml:space="preserve">to allow the </w:t>
      </w:r>
      <w:r w:rsidR="005C77AD">
        <w:t>Member State</w:t>
      </w:r>
      <w:r>
        <w:t xml:space="preserve"> </w:t>
      </w:r>
      <w:r w:rsidR="005C77AD">
        <w:t>to undergo the audit.</w:t>
      </w:r>
    </w:p>
    <w:p w:rsidR="001F44DB" w:rsidRDefault="001F44DB" w:rsidP="00E411F7">
      <w:pPr>
        <w:pStyle w:val="ListParagraph"/>
        <w:ind w:left="1004"/>
      </w:pPr>
    </w:p>
    <w:p w:rsidR="0007096E" w:rsidRDefault="0007096E" w:rsidP="00E411F7">
      <w:pPr>
        <w:pStyle w:val="ListParagraph"/>
        <w:numPr>
          <w:ilvl w:val="0"/>
          <w:numId w:val="37"/>
        </w:numPr>
      </w:pPr>
      <w:r>
        <w:t>Member States may consider adopting a programme or project management a</w:t>
      </w:r>
      <w:r>
        <w:t>p</w:t>
      </w:r>
      <w:r>
        <w:t>proach to the audit process. This will assist with the setting of timetables and the co</w:t>
      </w:r>
      <w:r>
        <w:t>n</w:t>
      </w:r>
      <w:r>
        <w:t>sid</w:t>
      </w:r>
      <w:r w:rsidR="007E6F24">
        <w:t>eration of budget and resources.</w:t>
      </w:r>
    </w:p>
    <w:p w:rsidR="001F44DB" w:rsidRDefault="001F44DB" w:rsidP="00E411F7">
      <w:pPr>
        <w:pStyle w:val="ListParagraph"/>
        <w:ind w:left="1004"/>
      </w:pPr>
    </w:p>
    <w:p w:rsidR="0007096E" w:rsidRDefault="007E6F24" w:rsidP="00E411F7">
      <w:pPr>
        <w:pStyle w:val="ListParagraph"/>
        <w:numPr>
          <w:ilvl w:val="0"/>
          <w:numId w:val="37"/>
        </w:numPr>
      </w:pPr>
      <w:r>
        <w:t>N</w:t>
      </w:r>
      <w:r w:rsidR="0007096E">
        <w:t xml:space="preserve">oting that a maximum period of two months is permitted for the completion of the pre-audit questionnaire from the time the audit is officially </w:t>
      </w:r>
      <w:proofErr w:type="gramStart"/>
      <w:r w:rsidR="0007096E">
        <w:t>launched,</w:t>
      </w:r>
      <w:proofErr w:type="gramEnd"/>
      <w:r w:rsidR="0007096E">
        <w:t xml:space="preserve"> Member States should not underestimate the time and effort that may be required to com</w:t>
      </w:r>
      <w:r>
        <w:t>plete the questionnaire.</w:t>
      </w:r>
    </w:p>
    <w:p w:rsidR="001F44DB" w:rsidRDefault="001F44DB" w:rsidP="00E411F7">
      <w:pPr>
        <w:pStyle w:val="ListParagraph"/>
        <w:ind w:left="1004"/>
      </w:pPr>
    </w:p>
    <w:p w:rsidR="00C01075" w:rsidRDefault="007E6F24" w:rsidP="00E411F7">
      <w:pPr>
        <w:pStyle w:val="ListParagraph"/>
        <w:numPr>
          <w:ilvl w:val="0"/>
          <w:numId w:val="37"/>
        </w:numPr>
      </w:pPr>
      <w:r>
        <w:t>T</w:t>
      </w:r>
      <w:r w:rsidR="0007096E">
        <w:t xml:space="preserve">he working language </w:t>
      </w:r>
      <w:r>
        <w:t>should</w:t>
      </w:r>
      <w:r w:rsidR="0007096E">
        <w:t xml:space="preserve"> be agreed between the Member State and IMO</w:t>
      </w:r>
      <w:r>
        <w:t xml:space="preserve"> audit team</w:t>
      </w:r>
      <w:r w:rsidR="0007096E">
        <w:t>.  For some Member States the translation of sections of primary legislation pe</w:t>
      </w:r>
      <w:r w:rsidR="0007096E">
        <w:t>r</w:t>
      </w:r>
      <w:r w:rsidR="0007096E">
        <w:t xml:space="preserve">taining to VTS responsibility, delivery and monitoring </w:t>
      </w:r>
      <w:r w:rsidR="003776C0">
        <w:t>may</w:t>
      </w:r>
      <w:r w:rsidR="0007096E">
        <w:t xml:space="preserve"> be necessary. In ad</w:t>
      </w:r>
      <w:r w:rsidR="001F44DB">
        <w:t>dition, to assist with coor</w:t>
      </w:r>
      <w:r w:rsidR="0007096E">
        <w:t xml:space="preserve">dination of the audit, it may </w:t>
      </w:r>
      <w:r w:rsidR="003776C0">
        <w:t xml:space="preserve">also </w:t>
      </w:r>
      <w:r w:rsidR="0007096E">
        <w:t xml:space="preserve">be necessary </w:t>
      </w:r>
      <w:r>
        <w:t>to use hard copy documentation.</w:t>
      </w:r>
    </w:p>
    <w:p w:rsidR="00C01075" w:rsidRDefault="00C01075" w:rsidP="001312E0">
      <w:pPr>
        <w:ind w:left="720" w:hanging="436"/>
      </w:pPr>
    </w:p>
    <w:p w:rsidR="00E149F5" w:rsidRDefault="007E6F24" w:rsidP="00C01075">
      <w:pPr>
        <w:pStyle w:val="ListParagraph"/>
        <w:numPr>
          <w:ilvl w:val="0"/>
          <w:numId w:val="37"/>
        </w:numPr>
      </w:pPr>
      <w:r>
        <w:t>I</w:t>
      </w:r>
      <w:r w:rsidR="0007096E">
        <w:t xml:space="preserve">t </w:t>
      </w:r>
      <w:r w:rsidR="00E149F5">
        <w:t>may be useful when</w:t>
      </w:r>
      <w:r w:rsidR="0007096E">
        <w:t xml:space="preserve"> preparing the IMO audit, to proceed with an internal pre-audit. IALA Guideline No. 1101 on Auditing and Assessing VTS </w:t>
      </w:r>
      <w:r w:rsidR="00E149F5">
        <w:t>provides a checklist which may assist as a tool to assess and monitor the delivery of VTS with regards to inte</w:t>
      </w:r>
      <w:r w:rsidR="00E149F5">
        <w:t>r</w:t>
      </w:r>
      <w:r w:rsidR="00E149F5">
        <w:t>national obligations, the IALA recommendations, guidelines and VTS Manual.</w:t>
      </w:r>
    </w:p>
    <w:p w:rsidR="0007096E" w:rsidRDefault="0007096E" w:rsidP="00E149F5">
      <w:pPr>
        <w:ind w:left="1440" w:hanging="720"/>
      </w:pPr>
    </w:p>
    <w:p w:rsidR="001F44DB" w:rsidRDefault="001F44DB" w:rsidP="0007096E"/>
    <w:p w:rsidR="00E22BBE" w:rsidRDefault="00E22BBE">
      <w:pPr>
        <w:rPr>
          <w:rFonts w:cs="Arial"/>
          <w:b/>
          <w:bCs/>
          <w:kern w:val="28"/>
          <w:sz w:val="32"/>
          <w:szCs w:val="32"/>
        </w:rPr>
      </w:pPr>
      <w:r>
        <w:br w:type="page"/>
      </w:r>
    </w:p>
    <w:bookmarkEnd w:id="4"/>
    <w:p w:rsidR="00847C18" w:rsidRDefault="00847C18" w:rsidP="008965B5">
      <w:pPr>
        <w:jc w:val="center"/>
        <w:rPr>
          <w:b/>
          <w:sz w:val="32"/>
          <w:szCs w:val="32"/>
          <w:u w:val="single"/>
        </w:rPr>
        <w:sectPr w:rsidR="00847C18" w:rsidSect="005533CC">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418" w:left="1418" w:header="567" w:footer="567" w:gutter="0"/>
          <w:cols w:space="708"/>
          <w:titlePg/>
          <w:docGrid w:linePitch="360"/>
        </w:sectPr>
      </w:pPr>
    </w:p>
    <w:p w:rsidR="008965B5" w:rsidRPr="00CD75A0" w:rsidRDefault="007462B2" w:rsidP="008965B5">
      <w:pPr>
        <w:jc w:val="center"/>
        <w:rPr>
          <w:b/>
          <w:smallCaps/>
          <w:sz w:val="24"/>
          <w:u w:val="single"/>
        </w:rPr>
      </w:pPr>
      <w:r w:rsidRPr="00CD75A0">
        <w:rPr>
          <w:b/>
          <w:smallCaps/>
          <w:sz w:val="24"/>
          <w:u w:val="single"/>
        </w:rPr>
        <w:lastRenderedPageBreak/>
        <w:t xml:space="preserve">ANNEX 1 </w:t>
      </w:r>
      <w:r w:rsidR="001312E0" w:rsidRPr="00CD75A0">
        <w:rPr>
          <w:b/>
          <w:smallCaps/>
          <w:sz w:val="24"/>
          <w:u w:val="single"/>
        </w:rPr>
        <w:t>– GUIDANCE FOR</w:t>
      </w:r>
      <w:r w:rsidR="00847C18" w:rsidRPr="00CD75A0">
        <w:rPr>
          <w:b/>
          <w:smallCaps/>
          <w:sz w:val="24"/>
          <w:u w:val="single"/>
        </w:rPr>
        <w:t xml:space="preserve"> </w:t>
      </w:r>
      <w:r w:rsidR="001312E0" w:rsidRPr="00CD75A0">
        <w:rPr>
          <w:b/>
          <w:smallCaps/>
          <w:sz w:val="24"/>
          <w:u w:val="single"/>
        </w:rPr>
        <w:t>AUDIT PREPARATION</w:t>
      </w:r>
    </w:p>
    <w:p w:rsidR="008965B5" w:rsidRPr="00AA7928" w:rsidRDefault="008965B5" w:rsidP="008965B5">
      <w:pPr>
        <w:rPr>
          <w:b/>
        </w:rPr>
      </w:pPr>
    </w:p>
    <w:p w:rsidR="009C107A" w:rsidRDefault="008965B5" w:rsidP="00847C18">
      <w:pPr>
        <w:jc w:val="both"/>
      </w:pPr>
      <w:r>
        <w:t xml:space="preserve">This part </w:t>
      </w:r>
      <w:r w:rsidR="00847C18" w:rsidRPr="00847C18">
        <w:t>provides a summary of the IMSAS requirements relating to SOLAS Chapter V (Safety of Navigation) Regulation 12 and provides guidance for preparing to undertake an audit</w:t>
      </w:r>
      <w:r w:rsidR="00430829">
        <w:t xml:space="preserve"> to assess how effectively the C</w:t>
      </w:r>
      <w:r w:rsidR="00847C18" w:rsidRPr="00847C18">
        <w:t xml:space="preserve">ontracting </w:t>
      </w:r>
      <w:r w:rsidR="00430829">
        <w:t>G</w:t>
      </w:r>
      <w:r w:rsidR="00847C18" w:rsidRPr="00847C18">
        <w:t xml:space="preserve">overnment and </w:t>
      </w:r>
      <w:r w:rsidR="00430829">
        <w:t>C</w:t>
      </w:r>
      <w:r w:rsidR="00847C18" w:rsidRPr="00847C18">
        <w:t>ompetent authority administers and implements its obligations under this Regulation.</w:t>
      </w:r>
    </w:p>
    <w:p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C6E23" w:rsidRPr="00760657" w:rsidTr="0099347E">
        <w:trPr>
          <w:tblHeader/>
        </w:trPr>
        <w:tc>
          <w:tcPr>
            <w:tcW w:w="620" w:type="dxa"/>
            <w:shd w:val="clear" w:color="auto" w:fill="EEECE1" w:themeFill="background2"/>
          </w:tcPr>
          <w:p w:rsidR="007C6E23" w:rsidRPr="00760657" w:rsidRDefault="007C6E23" w:rsidP="00B76DC3">
            <w:pPr>
              <w:jc w:val="center"/>
              <w:rPr>
                <w:b/>
                <w:szCs w:val="22"/>
              </w:rPr>
            </w:pPr>
            <w:r w:rsidRPr="00760657">
              <w:rPr>
                <w:b/>
                <w:szCs w:val="22"/>
              </w:rPr>
              <w:t>No</w:t>
            </w:r>
          </w:p>
        </w:tc>
        <w:tc>
          <w:tcPr>
            <w:tcW w:w="1898" w:type="dxa"/>
            <w:shd w:val="clear" w:color="auto" w:fill="EEECE1" w:themeFill="background2"/>
          </w:tcPr>
          <w:p w:rsidR="007C6E23" w:rsidRPr="00760657" w:rsidRDefault="00B76DC3" w:rsidP="007C6E23">
            <w:pPr>
              <w:jc w:val="center"/>
              <w:rPr>
                <w:b/>
                <w:szCs w:val="22"/>
              </w:rPr>
            </w:pPr>
            <w:r w:rsidRPr="00760657">
              <w:rPr>
                <w:b/>
                <w:szCs w:val="22"/>
              </w:rPr>
              <w:t>Title/Topic</w:t>
            </w:r>
          </w:p>
        </w:tc>
        <w:tc>
          <w:tcPr>
            <w:tcW w:w="2976" w:type="dxa"/>
            <w:shd w:val="clear" w:color="auto" w:fill="EEECE1" w:themeFill="background2"/>
          </w:tcPr>
          <w:p w:rsidR="007C6E23" w:rsidRPr="00760657" w:rsidRDefault="009D05C2" w:rsidP="007C6E23">
            <w:pPr>
              <w:jc w:val="center"/>
              <w:rPr>
                <w:b/>
                <w:szCs w:val="22"/>
              </w:rPr>
            </w:pPr>
            <w:r>
              <w:rPr>
                <w:b/>
                <w:szCs w:val="22"/>
              </w:rPr>
              <w:t xml:space="preserve">IMO </w:t>
            </w:r>
            <w:r w:rsidR="007C6E23" w:rsidRPr="00760657">
              <w:rPr>
                <w:b/>
                <w:szCs w:val="22"/>
              </w:rPr>
              <w:t>References</w:t>
            </w:r>
          </w:p>
        </w:tc>
        <w:tc>
          <w:tcPr>
            <w:tcW w:w="3403" w:type="dxa"/>
            <w:shd w:val="clear" w:color="auto" w:fill="EEECE1" w:themeFill="background2"/>
          </w:tcPr>
          <w:p w:rsidR="007C6E23" w:rsidRPr="00760657" w:rsidRDefault="007C6E23" w:rsidP="007C6E23">
            <w:pPr>
              <w:jc w:val="center"/>
              <w:rPr>
                <w:b/>
                <w:szCs w:val="22"/>
              </w:rPr>
            </w:pPr>
            <w:r w:rsidRPr="00760657">
              <w:rPr>
                <w:b/>
                <w:szCs w:val="22"/>
              </w:rPr>
              <w:t>Requirements</w:t>
            </w:r>
          </w:p>
        </w:tc>
        <w:tc>
          <w:tcPr>
            <w:tcW w:w="3402" w:type="dxa"/>
            <w:shd w:val="clear" w:color="auto" w:fill="EEECE1" w:themeFill="background2"/>
          </w:tcPr>
          <w:p w:rsidR="007C6E23" w:rsidRPr="00760657" w:rsidRDefault="005412FA" w:rsidP="00525EC6">
            <w:pPr>
              <w:jc w:val="center"/>
              <w:rPr>
                <w:b/>
                <w:szCs w:val="22"/>
              </w:rPr>
            </w:pPr>
            <w:r>
              <w:rPr>
                <w:b/>
                <w:szCs w:val="22"/>
              </w:rPr>
              <w:t xml:space="preserve">Possible </w:t>
            </w:r>
            <w:r w:rsidR="00EA5C29">
              <w:rPr>
                <w:b/>
                <w:szCs w:val="22"/>
              </w:rPr>
              <w:t xml:space="preserve">Audit </w:t>
            </w:r>
            <w:r w:rsidR="007C6E23" w:rsidRPr="00760657">
              <w:rPr>
                <w:b/>
                <w:szCs w:val="22"/>
              </w:rPr>
              <w:t>Question</w:t>
            </w:r>
            <w:r w:rsidR="00525EC6">
              <w:rPr>
                <w:b/>
                <w:szCs w:val="22"/>
              </w:rPr>
              <w:t>s</w:t>
            </w:r>
          </w:p>
        </w:tc>
        <w:tc>
          <w:tcPr>
            <w:tcW w:w="2410" w:type="dxa"/>
            <w:shd w:val="clear" w:color="auto" w:fill="EEECE1" w:themeFill="background2"/>
          </w:tcPr>
          <w:p w:rsidR="007C6E23" w:rsidRPr="00760657" w:rsidRDefault="007C6E23" w:rsidP="007C6E23">
            <w:pPr>
              <w:jc w:val="center"/>
              <w:rPr>
                <w:b/>
                <w:szCs w:val="22"/>
              </w:rPr>
            </w:pPr>
            <w:r w:rsidRPr="00760657">
              <w:rPr>
                <w:b/>
                <w:szCs w:val="22"/>
              </w:rPr>
              <w:t>Remarks</w:t>
            </w:r>
          </w:p>
        </w:tc>
      </w:tr>
      <w:tr w:rsidR="007C6E23" w:rsidTr="0099347E">
        <w:tc>
          <w:tcPr>
            <w:tcW w:w="620" w:type="dxa"/>
            <w:vMerge w:val="restart"/>
          </w:tcPr>
          <w:p w:rsidR="007C6E23" w:rsidRPr="00847C18" w:rsidRDefault="007C6E23" w:rsidP="00B76DC3">
            <w:pPr>
              <w:jc w:val="center"/>
              <w:rPr>
                <w:szCs w:val="22"/>
              </w:rPr>
            </w:pPr>
            <w:r>
              <w:rPr>
                <w:szCs w:val="22"/>
              </w:rPr>
              <w:t>1</w:t>
            </w:r>
          </w:p>
        </w:tc>
        <w:tc>
          <w:tcPr>
            <w:tcW w:w="1898" w:type="dxa"/>
            <w:vMerge w:val="restart"/>
          </w:tcPr>
          <w:p w:rsidR="007C6E23" w:rsidRDefault="007C6E23" w:rsidP="007C6E23">
            <w:pPr>
              <w:rPr>
                <w:szCs w:val="22"/>
              </w:rPr>
            </w:pPr>
            <w:r>
              <w:rPr>
                <w:szCs w:val="22"/>
              </w:rPr>
              <w:t>Part 1</w:t>
            </w:r>
          </w:p>
          <w:p w:rsidR="007C6E23" w:rsidRPr="00847C18" w:rsidRDefault="007C6E23" w:rsidP="007C6E23">
            <w:pPr>
              <w:rPr>
                <w:szCs w:val="22"/>
              </w:rPr>
            </w:pPr>
            <w:r w:rsidRPr="00847C18">
              <w:rPr>
                <w:szCs w:val="22"/>
              </w:rPr>
              <w:t>Common Areas</w:t>
            </w:r>
          </w:p>
          <w:p w:rsidR="007C6E23" w:rsidRDefault="007C6E23" w:rsidP="007C6E23">
            <w:pPr>
              <w:rPr>
                <w:szCs w:val="22"/>
              </w:rPr>
            </w:pPr>
          </w:p>
          <w:p w:rsidR="007C6E23" w:rsidRDefault="007C6E23" w:rsidP="007C6E23">
            <w:pPr>
              <w:rPr>
                <w:szCs w:val="22"/>
              </w:rPr>
            </w:pPr>
            <w:r w:rsidRPr="00847C18">
              <w:rPr>
                <w:szCs w:val="22"/>
              </w:rPr>
              <w:t>Strategy</w:t>
            </w:r>
          </w:p>
        </w:tc>
        <w:tc>
          <w:tcPr>
            <w:tcW w:w="2976" w:type="dxa"/>
            <w:shd w:val="clear" w:color="auto" w:fill="C2D69B" w:themeFill="accent3" w:themeFillTint="99"/>
          </w:tcPr>
          <w:p w:rsidR="007363CD" w:rsidRDefault="007363CD" w:rsidP="00847C18">
            <w:pPr>
              <w:jc w:val="both"/>
              <w:rPr>
                <w:szCs w:val="22"/>
              </w:rPr>
            </w:pPr>
            <w:r>
              <w:rPr>
                <w:szCs w:val="22"/>
              </w:rPr>
              <w:t>Resolution A.1070 (28) IMO Instruments Implementation Code (III Code)</w:t>
            </w:r>
          </w:p>
          <w:p w:rsidR="007363CD" w:rsidRDefault="007363CD" w:rsidP="00847C18">
            <w:pPr>
              <w:jc w:val="both"/>
              <w:rPr>
                <w:szCs w:val="22"/>
              </w:rPr>
            </w:pPr>
          </w:p>
          <w:p w:rsidR="007C6E23" w:rsidRDefault="007C6E23" w:rsidP="007363CD">
            <w:pPr>
              <w:jc w:val="both"/>
              <w:rPr>
                <w:szCs w:val="22"/>
              </w:rPr>
            </w:pPr>
            <w:r w:rsidRPr="007462B2">
              <w:rPr>
                <w:szCs w:val="22"/>
              </w:rPr>
              <w:t xml:space="preserve">Requirement of III Code para. </w:t>
            </w:r>
            <w:r>
              <w:rPr>
                <w:szCs w:val="22"/>
              </w:rPr>
              <w:t xml:space="preserve">3.0 and </w:t>
            </w:r>
            <w:r w:rsidRPr="007462B2">
              <w:rPr>
                <w:szCs w:val="22"/>
              </w:rPr>
              <w:t>3.1</w:t>
            </w:r>
          </w:p>
        </w:tc>
        <w:tc>
          <w:tcPr>
            <w:tcW w:w="3403" w:type="dxa"/>
          </w:tcPr>
          <w:p w:rsidR="007C6E23" w:rsidRPr="007462B2" w:rsidRDefault="007C6E23" w:rsidP="007462B2">
            <w:pPr>
              <w:jc w:val="both"/>
              <w:rPr>
                <w:szCs w:val="22"/>
              </w:rPr>
            </w:pPr>
            <w:r w:rsidRPr="007462B2">
              <w:rPr>
                <w:szCs w:val="22"/>
              </w:rPr>
              <w:t>In order to meet the objective of this Code, a State is reco</w:t>
            </w:r>
            <w:r w:rsidRPr="007462B2">
              <w:rPr>
                <w:szCs w:val="22"/>
              </w:rPr>
              <w:t>m</w:t>
            </w:r>
            <w:r w:rsidRPr="007462B2">
              <w:rPr>
                <w:szCs w:val="22"/>
              </w:rPr>
              <w:t>mended to:</w:t>
            </w:r>
          </w:p>
          <w:p w:rsidR="007C6E23" w:rsidRPr="007C6E23" w:rsidRDefault="007C6E23" w:rsidP="007C6E23">
            <w:pPr>
              <w:pStyle w:val="ListParagraph"/>
              <w:numPr>
                <w:ilvl w:val="0"/>
                <w:numId w:val="23"/>
              </w:numPr>
              <w:jc w:val="both"/>
              <w:rPr>
                <w:szCs w:val="22"/>
              </w:rPr>
            </w:pPr>
            <w:proofErr w:type="gramStart"/>
            <w:r w:rsidRPr="007462B2">
              <w:rPr>
                <w:szCs w:val="22"/>
              </w:rPr>
              <w:t>develop</w:t>
            </w:r>
            <w:proofErr w:type="gramEnd"/>
            <w:r w:rsidRPr="007462B2">
              <w:rPr>
                <w:szCs w:val="22"/>
              </w:rPr>
              <w:t xml:space="preserve"> an overall strategy to ensure that its intern</w:t>
            </w:r>
            <w:r w:rsidRPr="007462B2">
              <w:rPr>
                <w:szCs w:val="22"/>
              </w:rPr>
              <w:t>a</w:t>
            </w:r>
            <w:r w:rsidRPr="007462B2">
              <w:rPr>
                <w:szCs w:val="22"/>
              </w:rPr>
              <w:t>tional obligations and r</w:t>
            </w:r>
            <w:r w:rsidRPr="007462B2">
              <w:rPr>
                <w:szCs w:val="22"/>
              </w:rPr>
              <w:t>e</w:t>
            </w:r>
            <w:r w:rsidRPr="007462B2">
              <w:rPr>
                <w:szCs w:val="22"/>
              </w:rPr>
              <w:t>sponsibilities as a flag, port and coastal State are met</w:t>
            </w:r>
            <w:r w:rsidR="00D33B8A">
              <w:rPr>
                <w:szCs w:val="22"/>
              </w:rPr>
              <w:t>.</w:t>
            </w:r>
          </w:p>
        </w:tc>
        <w:tc>
          <w:tcPr>
            <w:tcW w:w="3402" w:type="dxa"/>
            <w:vMerge w:val="restart"/>
          </w:tcPr>
          <w:p w:rsidR="007C6E23" w:rsidRPr="007462B2" w:rsidRDefault="007C6E23" w:rsidP="007462B2">
            <w:pPr>
              <w:jc w:val="both"/>
              <w:rPr>
                <w:szCs w:val="22"/>
              </w:rPr>
            </w:pPr>
            <w:r w:rsidRPr="007462B2">
              <w:rPr>
                <w:szCs w:val="22"/>
              </w:rPr>
              <w:t>Is a strategy in place to ensure that international obligations and responsibilities as a flag, port and coastal State are met?</w:t>
            </w:r>
          </w:p>
          <w:p w:rsidR="007C6E23" w:rsidRPr="007462B2" w:rsidRDefault="007C6E23" w:rsidP="007462B2">
            <w:pPr>
              <w:jc w:val="both"/>
              <w:rPr>
                <w:szCs w:val="22"/>
              </w:rPr>
            </w:pPr>
          </w:p>
          <w:p w:rsidR="007C6E23" w:rsidRPr="007462B2" w:rsidRDefault="007C6E23" w:rsidP="007462B2">
            <w:pPr>
              <w:jc w:val="both"/>
              <w:rPr>
                <w:szCs w:val="22"/>
              </w:rPr>
            </w:pPr>
            <w:r w:rsidRPr="007462B2">
              <w:rPr>
                <w:szCs w:val="22"/>
              </w:rPr>
              <w:t>Is the implementation and ope</w:t>
            </w:r>
            <w:r w:rsidRPr="007462B2">
              <w:rPr>
                <w:szCs w:val="22"/>
              </w:rPr>
              <w:t>r</w:t>
            </w:r>
            <w:r w:rsidRPr="007462B2">
              <w:rPr>
                <w:szCs w:val="22"/>
              </w:rPr>
              <w:t>ation of VTS included in this strategy?</w:t>
            </w:r>
          </w:p>
          <w:p w:rsidR="007C6E23" w:rsidRPr="007462B2" w:rsidRDefault="007C6E23" w:rsidP="007462B2">
            <w:pPr>
              <w:jc w:val="both"/>
              <w:rPr>
                <w:szCs w:val="22"/>
              </w:rPr>
            </w:pPr>
          </w:p>
          <w:p w:rsidR="007C6E23" w:rsidRDefault="007C6E23" w:rsidP="007462B2">
            <w:pPr>
              <w:jc w:val="both"/>
              <w:rPr>
                <w:szCs w:val="22"/>
              </w:rPr>
            </w:pPr>
            <w:r w:rsidRPr="007462B2">
              <w:rPr>
                <w:szCs w:val="22"/>
              </w:rPr>
              <w:t>If Yes, describe the strategies developed to ensure intern</w:t>
            </w:r>
            <w:r w:rsidRPr="007462B2">
              <w:rPr>
                <w:szCs w:val="22"/>
              </w:rPr>
              <w:t>a</w:t>
            </w:r>
            <w:r w:rsidRPr="007462B2">
              <w:rPr>
                <w:szCs w:val="22"/>
              </w:rPr>
              <w:t xml:space="preserve">tional obligations and </w:t>
            </w:r>
            <w:r>
              <w:rPr>
                <w:szCs w:val="22"/>
              </w:rPr>
              <w:t>respons</w:t>
            </w:r>
            <w:r>
              <w:rPr>
                <w:szCs w:val="22"/>
              </w:rPr>
              <w:t>i</w:t>
            </w:r>
            <w:r>
              <w:rPr>
                <w:szCs w:val="22"/>
              </w:rPr>
              <w:t>bilities</w:t>
            </w:r>
            <w:r w:rsidRPr="007462B2">
              <w:rPr>
                <w:szCs w:val="22"/>
              </w:rPr>
              <w:t xml:space="preserve"> are met with regards to SOLAS Chapter V (Safety of Navigation) Regulation 12?</w:t>
            </w:r>
          </w:p>
        </w:tc>
        <w:tc>
          <w:tcPr>
            <w:tcW w:w="2410" w:type="dxa"/>
            <w:vMerge w:val="restart"/>
          </w:tcPr>
          <w:p w:rsidR="007C6E23" w:rsidRDefault="007C6E23" w:rsidP="00847C18">
            <w:pPr>
              <w:jc w:val="both"/>
              <w:rPr>
                <w:szCs w:val="22"/>
              </w:rPr>
            </w:pPr>
          </w:p>
        </w:tc>
      </w:tr>
      <w:tr w:rsidR="007C6E23" w:rsidTr="0099347E">
        <w:tc>
          <w:tcPr>
            <w:tcW w:w="620" w:type="dxa"/>
            <w:vMerge/>
          </w:tcPr>
          <w:p w:rsidR="007C6E23" w:rsidRDefault="007C6E23" w:rsidP="00B76DC3">
            <w:pPr>
              <w:jc w:val="center"/>
              <w:rPr>
                <w:szCs w:val="22"/>
              </w:rPr>
            </w:pPr>
          </w:p>
        </w:tc>
        <w:tc>
          <w:tcPr>
            <w:tcW w:w="1898" w:type="dxa"/>
            <w:vMerge/>
          </w:tcPr>
          <w:p w:rsidR="007C6E23" w:rsidRDefault="007C6E23" w:rsidP="00847C18">
            <w:pPr>
              <w:jc w:val="both"/>
              <w:rPr>
                <w:szCs w:val="22"/>
              </w:rPr>
            </w:pPr>
          </w:p>
        </w:tc>
        <w:tc>
          <w:tcPr>
            <w:tcW w:w="2976" w:type="dxa"/>
            <w:shd w:val="clear" w:color="auto" w:fill="C6D9F1" w:themeFill="text2" w:themeFillTint="33"/>
          </w:tcPr>
          <w:p w:rsidR="007C6E23" w:rsidRPr="007462B2" w:rsidRDefault="007C6E23" w:rsidP="007462B2">
            <w:pPr>
              <w:jc w:val="both"/>
              <w:rPr>
                <w:szCs w:val="22"/>
              </w:rPr>
            </w:pPr>
            <w:r w:rsidRPr="007462B2">
              <w:rPr>
                <w:szCs w:val="22"/>
              </w:rPr>
              <w:t>Requirement of III Code</w:t>
            </w:r>
          </w:p>
          <w:p w:rsidR="008B3026" w:rsidRDefault="007C6E23" w:rsidP="007462B2">
            <w:pPr>
              <w:jc w:val="both"/>
              <w:rPr>
                <w:szCs w:val="22"/>
              </w:rPr>
            </w:pPr>
            <w:r w:rsidRPr="007462B2">
              <w:rPr>
                <w:szCs w:val="22"/>
              </w:rPr>
              <w:t>Circular Letter No. 3425 - Auditor’s Manual for the IMO Mem</w:t>
            </w:r>
            <w:r w:rsidR="008B3026">
              <w:rPr>
                <w:szCs w:val="22"/>
              </w:rPr>
              <w:t>ber State Audit Scheme (IMSAS)</w:t>
            </w:r>
          </w:p>
          <w:p w:rsidR="007C6E23" w:rsidRDefault="007C6E23" w:rsidP="007462B2">
            <w:pPr>
              <w:jc w:val="both"/>
              <w:rPr>
                <w:szCs w:val="22"/>
              </w:rPr>
            </w:pPr>
            <w:r w:rsidRPr="007462B2">
              <w:rPr>
                <w:szCs w:val="22"/>
              </w:rPr>
              <w:t>Appendix 2 – Assessment of Areas Related to the III Code (Verification Index)</w:t>
            </w:r>
          </w:p>
          <w:p w:rsidR="007C6E23" w:rsidRDefault="007C6E23" w:rsidP="007462B2">
            <w:pPr>
              <w:jc w:val="both"/>
              <w:rPr>
                <w:szCs w:val="22"/>
              </w:rPr>
            </w:pPr>
          </w:p>
        </w:tc>
        <w:tc>
          <w:tcPr>
            <w:tcW w:w="3403" w:type="dxa"/>
          </w:tcPr>
          <w:p w:rsidR="007C6E23" w:rsidRDefault="007C6E23" w:rsidP="007462B2">
            <w:pPr>
              <w:jc w:val="both"/>
              <w:rPr>
                <w:szCs w:val="22"/>
              </w:rPr>
            </w:pPr>
            <w:r w:rsidRPr="007462B2">
              <w:rPr>
                <w:szCs w:val="22"/>
              </w:rPr>
              <w:t xml:space="preserve">An overall strategy exists </w:t>
            </w:r>
            <w:r>
              <w:rPr>
                <w:szCs w:val="22"/>
              </w:rPr>
              <w:t>to e</w:t>
            </w:r>
            <w:r>
              <w:rPr>
                <w:szCs w:val="22"/>
              </w:rPr>
              <w:t>n</w:t>
            </w:r>
            <w:r>
              <w:rPr>
                <w:szCs w:val="22"/>
              </w:rPr>
              <w:t>sure that international ob</w:t>
            </w:r>
            <w:r w:rsidRPr="007462B2">
              <w:rPr>
                <w:szCs w:val="22"/>
              </w:rPr>
              <w:t>lig</w:t>
            </w:r>
            <w:r w:rsidRPr="007462B2">
              <w:rPr>
                <w:szCs w:val="22"/>
              </w:rPr>
              <w:t>a</w:t>
            </w:r>
            <w:r w:rsidRPr="007462B2">
              <w:rPr>
                <w:szCs w:val="22"/>
              </w:rPr>
              <w:t>tions  and  respons</w:t>
            </w:r>
            <w:r>
              <w:rPr>
                <w:szCs w:val="22"/>
              </w:rPr>
              <w:t>i</w:t>
            </w:r>
            <w:r w:rsidRPr="007462B2">
              <w:rPr>
                <w:szCs w:val="22"/>
              </w:rPr>
              <w:t>bilities as  a  flag,  port  and coastal State are met</w:t>
            </w:r>
          </w:p>
        </w:tc>
        <w:tc>
          <w:tcPr>
            <w:tcW w:w="3402" w:type="dxa"/>
            <w:vMerge/>
          </w:tcPr>
          <w:p w:rsidR="007C6E23" w:rsidRDefault="007C6E23" w:rsidP="00847C18">
            <w:pPr>
              <w:jc w:val="both"/>
              <w:rPr>
                <w:szCs w:val="22"/>
              </w:rPr>
            </w:pPr>
          </w:p>
        </w:tc>
        <w:tc>
          <w:tcPr>
            <w:tcW w:w="2410" w:type="dxa"/>
            <w:vMerge/>
          </w:tcPr>
          <w:p w:rsidR="007C6E23" w:rsidRDefault="007C6E23" w:rsidP="00847C18">
            <w:pPr>
              <w:jc w:val="both"/>
              <w:rPr>
                <w:szCs w:val="22"/>
              </w:rPr>
            </w:pPr>
          </w:p>
        </w:tc>
      </w:tr>
      <w:tr w:rsidR="007C6E23" w:rsidTr="0099347E">
        <w:tc>
          <w:tcPr>
            <w:tcW w:w="620" w:type="dxa"/>
            <w:vMerge/>
          </w:tcPr>
          <w:p w:rsidR="007C6E23" w:rsidRDefault="007C6E23" w:rsidP="00B76DC3">
            <w:pPr>
              <w:jc w:val="center"/>
              <w:rPr>
                <w:szCs w:val="22"/>
              </w:rPr>
            </w:pPr>
          </w:p>
        </w:tc>
        <w:tc>
          <w:tcPr>
            <w:tcW w:w="1898" w:type="dxa"/>
            <w:vMerge/>
          </w:tcPr>
          <w:p w:rsidR="007C6E23" w:rsidRDefault="007C6E23" w:rsidP="00847C18">
            <w:pPr>
              <w:jc w:val="both"/>
              <w:rPr>
                <w:szCs w:val="22"/>
              </w:rPr>
            </w:pPr>
          </w:p>
        </w:tc>
        <w:tc>
          <w:tcPr>
            <w:tcW w:w="2976" w:type="dxa"/>
            <w:shd w:val="clear" w:color="auto" w:fill="FFC000"/>
          </w:tcPr>
          <w:p w:rsidR="007C6E23" w:rsidRPr="007462B2" w:rsidRDefault="007C6E23" w:rsidP="007462B2">
            <w:pPr>
              <w:jc w:val="both"/>
              <w:rPr>
                <w:szCs w:val="22"/>
              </w:rPr>
            </w:pPr>
            <w:r w:rsidRPr="007462B2">
              <w:rPr>
                <w:szCs w:val="22"/>
              </w:rPr>
              <w:t>Resolution A.1067(28)</w:t>
            </w:r>
          </w:p>
          <w:p w:rsidR="007C6E23" w:rsidRPr="007462B2" w:rsidRDefault="007C6E23" w:rsidP="007462B2">
            <w:pPr>
              <w:jc w:val="both"/>
              <w:rPr>
                <w:szCs w:val="22"/>
              </w:rPr>
            </w:pPr>
            <w:r w:rsidRPr="007462B2">
              <w:rPr>
                <w:szCs w:val="22"/>
              </w:rPr>
              <w:t>Framework and Procedures for the IMO Member State Audit Scheme</w:t>
            </w:r>
          </w:p>
          <w:p w:rsidR="007C6E23" w:rsidRPr="007462B2" w:rsidRDefault="007C6E23" w:rsidP="007462B2">
            <w:pPr>
              <w:jc w:val="both"/>
              <w:rPr>
                <w:szCs w:val="22"/>
              </w:rPr>
            </w:pPr>
          </w:p>
          <w:p w:rsidR="00F37F4D" w:rsidRDefault="007C6E23" w:rsidP="00F37F4D">
            <w:pPr>
              <w:jc w:val="both"/>
              <w:rPr>
                <w:szCs w:val="22"/>
              </w:rPr>
            </w:pPr>
            <w:r w:rsidRPr="007462B2">
              <w:rPr>
                <w:szCs w:val="22"/>
              </w:rPr>
              <w:t>Appendix 2: Pre-Audit Questionnaire</w:t>
            </w:r>
            <w:r w:rsidR="00F37F4D">
              <w:rPr>
                <w:szCs w:val="22"/>
              </w:rPr>
              <w:t xml:space="preserve"> </w:t>
            </w:r>
          </w:p>
          <w:p w:rsidR="007C6E23" w:rsidRPr="007462B2" w:rsidRDefault="00F37F4D" w:rsidP="00F37F4D">
            <w:pPr>
              <w:jc w:val="both"/>
              <w:rPr>
                <w:szCs w:val="22"/>
              </w:rPr>
            </w:pPr>
            <w:r>
              <w:rPr>
                <w:szCs w:val="22"/>
              </w:rPr>
              <w:t>No</w:t>
            </w:r>
            <w:r w:rsidR="00532D57">
              <w:rPr>
                <w:szCs w:val="22"/>
              </w:rPr>
              <w:t>.</w:t>
            </w:r>
            <w:r>
              <w:rPr>
                <w:szCs w:val="22"/>
              </w:rPr>
              <w:t xml:space="preserve"> 9</w:t>
            </w:r>
          </w:p>
        </w:tc>
        <w:tc>
          <w:tcPr>
            <w:tcW w:w="3403" w:type="dxa"/>
          </w:tcPr>
          <w:p w:rsidR="007C6E23" w:rsidRPr="007462B2" w:rsidRDefault="007C6E23" w:rsidP="007462B2">
            <w:pPr>
              <w:jc w:val="both"/>
              <w:rPr>
                <w:szCs w:val="22"/>
              </w:rPr>
            </w:pPr>
            <w:r w:rsidRPr="007462B2">
              <w:rPr>
                <w:szCs w:val="22"/>
              </w:rPr>
              <w:t>Please provide the overall mar</w:t>
            </w:r>
            <w:r w:rsidRPr="007462B2">
              <w:rPr>
                <w:szCs w:val="22"/>
              </w:rPr>
              <w:t>i</w:t>
            </w:r>
            <w:r w:rsidRPr="007462B2">
              <w:rPr>
                <w:szCs w:val="22"/>
              </w:rPr>
              <w:t>time policies and strategy of your State to implement the a</w:t>
            </w:r>
            <w:r w:rsidRPr="007462B2">
              <w:rPr>
                <w:szCs w:val="22"/>
              </w:rPr>
              <w:t>p</w:t>
            </w:r>
            <w:r w:rsidRPr="007462B2">
              <w:rPr>
                <w:szCs w:val="22"/>
              </w:rPr>
              <w:t>plicable IMO instruments and also how this is communicated to all concerned.</w:t>
            </w:r>
          </w:p>
        </w:tc>
        <w:tc>
          <w:tcPr>
            <w:tcW w:w="3402" w:type="dxa"/>
            <w:vMerge/>
          </w:tcPr>
          <w:p w:rsidR="007C6E23" w:rsidRDefault="007C6E23" w:rsidP="00847C18">
            <w:pPr>
              <w:jc w:val="both"/>
              <w:rPr>
                <w:szCs w:val="22"/>
              </w:rPr>
            </w:pPr>
          </w:p>
        </w:tc>
        <w:tc>
          <w:tcPr>
            <w:tcW w:w="2410" w:type="dxa"/>
            <w:vMerge/>
          </w:tcPr>
          <w:p w:rsidR="007C6E23" w:rsidRDefault="007C6E23" w:rsidP="00847C18">
            <w:pPr>
              <w:jc w:val="both"/>
              <w:rPr>
                <w:szCs w:val="22"/>
              </w:rPr>
            </w:pPr>
          </w:p>
        </w:tc>
      </w:tr>
    </w:tbl>
    <w:p w:rsidR="00847C18" w:rsidRDefault="00847C18" w:rsidP="00847C18">
      <w:pPr>
        <w:jc w:val="both"/>
        <w:rPr>
          <w:szCs w:val="22"/>
        </w:rPr>
      </w:pPr>
    </w:p>
    <w:p w:rsidR="00D33B8A" w:rsidRDefault="00D33B8A">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60657" w:rsidRPr="00760657" w:rsidTr="00F37F4D">
        <w:tc>
          <w:tcPr>
            <w:tcW w:w="620" w:type="dxa"/>
            <w:shd w:val="clear" w:color="auto" w:fill="EEECE1" w:themeFill="background2"/>
          </w:tcPr>
          <w:p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rsidR="00760657" w:rsidRPr="00760657" w:rsidRDefault="0099347E" w:rsidP="0099347E">
            <w:pPr>
              <w:tabs>
                <w:tab w:val="left" w:pos="732"/>
                <w:tab w:val="center" w:pos="1366"/>
              </w:tabs>
              <w:rPr>
                <w:b/>
                <w:szCs w:val="22"/>
              </w:rPr>
            </w:pPr>
            <w:r>
              <w:rPr>
                <w:b/>
                <w:szCs w:val="22"/>
              </w:rPr>
              <w:tab/>
              <w:t xml:space="preserve">IMO </w:t>
            </w:r>
            <w:r>
              <w:rPr>
                <w:b/>
                <w:szCs w:val="22"/>
              </w:rPr>
              <w:tab/>
            </w:r>
            <w:r w:rsidR="00760657" w:rsidRPr="00760657">
              <w:rPr>
                <w:b/>
                <w:szCs w:val="22"/>
              </w:rPr>
              <w:t>References</w:t>
            </w:r>
          </w:p>
        </w:tc>
        <w:tc>
          <w:tcPr>
            <w:tcW w:w="3403" w:type="dxa"/>
            <w:shd w:val="clear" w:color="auto" w:fill="EEECE1" w:themeFill="background2"/>
          </w:tcPr>
          <w:p w:rsidR="00760657" w:rsidRPr="00760657" w:rsidRDefault="00760657" w:rsidP="008B2C1F">
            <w:pPr>
              <w:jc w:val="center"/>
              <w:rPr>
                <w:b/>
                <w:szCs w:val="22"/>
              </w:rPr>
            </w:pPr>
            <w:r w:rsidRPr="00760657">
              <w:rPr>
                <w:b/>
                <w:szCs w:val="22"/>
              </w:rPr>
              <w:t>Requirements</w:t>
            </w:r>
          </w:p>
        </w:tc>
        <w:tc>
          <w:tcPr>
            <w:tcW w:w="3402" w:type="dxa"/>
            <w:shd w:val="clear" w:color="auto" w:fill="EEECE1" w:themeFill="background2"/>
          </w:tcPr>
          <w:p w:rsidR="00760657" w:rsidRPr="00760657" w:rsidRDefault="0099347E" w:rsidP="008B2C1F">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760657" w:rsidRPr="00760657" w:rsidRDefault="00760657" w:rsidP="008B2C1F">
            <w:pPr>
              <w:jc w:val="center"/>
              <w:rPr>
                <w:b/>
                <w:szCs w:val="22"/>
              </w:rPr>
            </w:pPr>
            <w:r w:rsidRPr="00760657">
              <w:rPr>
                <w:b/>
                <w:szCs w:val="22"/>
              </w:rPr>
              <w:t>Remarks</w:t>
            </w:r>
          </w:p>
        </w:tc>
      </w:tr>
      <w:tr w:rsidR="00760657" w:rsidTr="00F37F4D">
        <w:tc>
          <w:tcPr>
            <w:tcW w:w="620" w:type="dxa"/>
            <w:vMerge w:val="restart"/>
          </w:tcPr>
          <w:p w:rsidR="00760657" w:rsidRPr="00847C18" w:rsidRDefault="00760657" w:rsidP="008B2C1F">
            <w:pPr>
              <w:jc w:val="center"/>
              <w:rPr>
                <w:szCs w:val="22"/>
              </w:rPr>
            </w:pPr>
            <w:r>
              <w:rPr>
                <w:szCs w:val="22"/>
              </w:rPr>
              <w:t>2</w:t>
            </w:r>
          </w:p>
        </w:tc>
        <w:tc>
          <w:tcPr>
            <w:tcW w:w="1898" w:type="dxa"/>
            <w:vMerge w:val="restart"/>
          </w:tcPr>
          <w:p w:rsidR="00760657" w:rsidRDefault="00760657" w:rsidP="008B2C1F">
            <w:pPr>
              <w:rPr>
                <w:szCs w:val="22"/>
              </w:rPr>
            </w:pPr>
            <w:r>
              <w:rPr>
                <w:szCs w:val="22"/>
              </w:rPr>
              <w:t>Part 1</w:t>
            </w:r>
          </w:p>
          <w:p w:rsidR="00760657" w:rsidRPr="00847C18" w:rsidRDefault="00760657" w:rsidP="008B2C1F">
            <w:pPr>
              <w:rPr>
                <w:szCs w:val="22"/>
              </w:rPr>
            </w:pPr>
            <w:r w:rsidRPr="00847C18">
              <w:rPr>
                <w:szCs w:val="22"/>
              </w:rPr>
              <w:t>Common Areas</w:t>
            </w:r>
          </w:p>
          <w:p w:rsidR="00760657" w:rsidRDefault="00760657" w:rsidP="008B2C1F">
            <w:pPr>
              <w:rPr>
                <w:szCs w:val="22"/>
              </w:rPr>
            </w:pPr>
          </w:p>
          <w:p w:rsidR="00760657" w:rsidRDefault="00760657" w:rsidP="008B2C1F">
            <w:pPr>
              <w:rPr>
                <w:szCs w:val="22"/>
              </w:rPr>
            </w:pPr>
            <w:r w:rsidRPr="00847C18">
              <w:rPr>
                <w:szCs w:val="22"/>
              </w:rPr>
              <w:t>Strategy</w:t>
            </w:r>
          </w:p>
        </w:tc>
        <w:tc>
          <w:tcPr>
            <w:tcW w:w="2976" w:type="dxa"/>
            <w:shd w:val="clear" w:color="auto" w:fill="C2D69B" w:themeFill="accent3" w:themeFillTint="99"/>
          </w:tcPr>
          <w:p w:rsidR="007363CD" w:rsidRPr="007363CD" w:rsidRDefault="007363CD" w:rsidP="007363CD">
            <w:pPr>
              <w:jc w:val="both"/>
              <w:rPr>
                <w:szCs w:val="22"/>
              </w:rPr>
            </w:pPr>
            <w:r w:rsidRPr="007363CD">
              <w:rPr>
                <w:szCs w:val="22"/>
              </w:rPr>
              <w:t>Resolution A.1070 (28) IMO Instruments Implementation Code (III Code)</w:t>
            </w:r>
          </w:p>
          <w:p w:rsidR="007363CD" w:rsidRPr="007363CD" w:rsidRDefault="007363CD" w:rsidP="007363CD">
            <w:pPr>
              <w:jc w:val="both"/>
              <w:rPr>
                <w:szCs w:val="22"/>
              </w:rPr>
            </w:pPr>
          </w:p>
          <w:p w:rsidR="00760657" w:rsidRDefault="007363CD" w:rsidP="007363CD">
            <w:pPr>
              <w:jc w:val="both"/>
              <w:rPr>
                <w:szCs w:val="22"/>
              </w:rPr>
            </w:pPr>
            <w:r w:rsidRPr="007363CD">
              <w:rPr>
                <w:szCs w:val="22"/>
              </w:rPr>
              <w:t>Requireme</w:t>
            </w:r>
            <w:r>
              <w:rPr>
                <w:szCs w:val="22"/>
              </w:rPr>
              <w:t>nt of III Code para. 3.0 and 3.2</w:t>
            </w:r>
          </w:p>
        </w:tc>
        <w:tc>
          <w:tcPr>
            <w:tcW w:w="3403" w:type="dxa"/>
          </w:tcPr>
          <w:p w:rsidR="00760657" w:rsidRPr="007462B2" w:rsidRDefault="00760657" w:rsidP="008B2C1F">
            <w:pPr>
              <w:jc w:val="both"/>
              <w:rPr>
                <w:szCs w:val="22"/>
              </w:rPr>
            </w:pPr>
            <w:r w:rsidRPr="007462B2">
              <w:rPr>
                <w:szCs w:val="22"/>
              </w:rPr>
              <w:t>In order to meet the objective of this Code, a State is reco</w:t>
            </w:r>
            <w:r w:rsidRPr="007462B2">
              <w:rPr>
                <w:szCs w:val="22"/>
              </w:rPr>
              <w:t>m</w:t>
            </w:r>
            <w:r w:rsidRPr="007462B2">
              <w:rPr>
                <w:szCs w:val="22"/>
              </w:rPr>
              <w:t>mended to:</w:t>
            </w:r>
          </w:p>
          <w:p w:rsidR="00760657" w:rsidRPr="007C6E23" w:rsidRDefault="00760657" w:rsidP="00760657">
            <w:pPr>
              <w:pStyle w:val="ListParagraph"/>
              <w:numPr>
                <w:ilvl w:val="0"/>
                <w:numId w:val="23"/>
              </w:numPr>
              <w:jc w:val="both"/>
              <w:rPr>
                <w:szCs w:val="22"/>
              </w:rPr>
            </w:pPr>
            <w:r w:rsidRPr="00760657">
              <w:rPr>
                <w:szCs w:val="22"/>
              </w:rPr>
              <w:t>establish a methodology to monitor and assess that the strategy ensures effective implementa</w:t>
            </w:r>
            <w:r>
              <w:rPr>
                <w:szCs w:val="22"/>
              </w:rPr>
              <w:t>tion and e</w:t>
            </w:r>
            <w:r>
              <w:rPr>
                <w:szCs w:val="22"/>
              </w:rPr>
              <w:t>n</w:t>
            </w:r>
            <w:r w:rsidRPr="00760657">
              <w:rPr>
                <w:szCs w:val="22"/>
              </w:rPr>
              <w:t>forcement of relevant inter-national manda</w:t>
            </w:r>
            <w:r>
              <w:rPr>
                <w:szCs w:val="22"/>
              </w:rPr>
              <w:t>tory instr</w:t>
            </w:r>
            <w:r>
              <w:rPr>
                <w:szCs w:val="22"/>
              </w:rPr>
              <w:t>u</w:t>
            </w:r>
            <w:r w:rsidRPr="00760657">
              <w:rPr>
                <w:szCs w:val="22"/>
              </w:rPr>
              <w:t>ments</w:t>
            </w:r>
          </w:p>
        </w:tc>
        <w:tc>
          <w:tcPr>
            <w:tcW w:w="3402" w:type="dxa"/>
            <w:vMerge w:val="restart"/>
          </w:tcPr>
          <w:p w:rsidR="00760657" w:rsidRDefault="00760657" w:rsidP="008B2C1F">
            <w:pPr>
              <w:jc w:val="both"/>
              <w:rPr>
                <w:szCs w:val="22"/>
              </w:rPr>
            </w:pPr>
            <w:r w:rsidRPr="00760657">
              <w:rPr>
                <w:szCs w:val="22"/>
              </w:rPr>
              <w:t>What methodology has been established to monitor and a</w:t>
            </w:r>
            <w:r w:rsidRPr="00760657">
              <w:rPr>
                <w:szCs w:val="22"/>
              </w:rPr>
              <w:t>s</w:t>
            </w:r>
            <w:r w:rsidRPr="00760657">
              <w:rPr>
                <w:szCs w:val="22"/>
              </w:rPr>
              <w:t>sess that the strategy ensures effective implementation and enforcement of SOLAS Chapter V (Safety of Navigation) Regul</w:t>
            </w:r>
            <w:r w:rsidRPr="00760657">
              <w:rPr>
                <w:szCs w:val="22"/>
              </w:rPr>
              <w:t>a</w:t>
            </w:r>
            <w:r w:rsidRPr="00760657">
              <w:rPr>
                <w:szCs w:val="22"/>
              </w:rPr>
              <w:t>tion 12?</w:t>
            </w:r>
          </w:p>
        </w:tc>
        <w:tc>
          <w:tcPr>
            <w:tcW w:w="2410" w:type="dxa"/>
            <w:vMerge w:val="restart"/>
          </w:tcPr>
          <w:p w:rsidR="00760657" w:rsidRDefault="00760657" w:rsidP="008B2C1F">
            <w:pPr>
              <w:jc w:val="both"/>
              <w:rPr>
                <w:szCs w:val="22"/>
              </w:rPr>
            </w:pPr>
          </w:p>
        </w:tc>
      </w:tr>
      <w:tr w:rsidR="00760657" w:rsidTr="00F37F4D">
        <w:tc>
          <w:tcPr>
            <w:tcW w:w="620" w:type="dxa"/>
            <w:vMerge/>
          </w:tcPr>
          <w:p w:rsidR="00760657" w:rsidRDefault="00760657" w:rsidP="008B2C1F">
            <w:pPr>
              <w:jc w:val="center"/>
              <w:rPr>
                <w:szCs w:val="22"/>
              </w:rPr>
            </w:pPr>
          </w:p>
        </w:tc>
        <w:tc>
          <w:tcPr>
            <w:tcW w:w="1898" w:type="dxa"/>
            <w:vMerge/>
          </w:tcPr>
          <w:p w:rsidR="00760657" w:rsidRDefault="00760657" w:rsidP="008B2C1F">
            <w:pPr>
              <w:jc w:val="both"/>
              <w:rPr>
                <w:szCs w:val="22"/>
              </w:rPr>
            </w:pPr>
          </w:p>
        </w:tc>
        <w:tc>
          <w:tcPr>
            <w:tcW w:w="2976" w:type="dxa"/>
            <w:shd w:val="clear" w:color="auto" w:fill="C6D9F1" w:themeFill="text2" w:themeFillTint="33"/>
          </w:tcPr>
          <w:p w:rsidR="00760657" w:rsidRPr="007462B2" w:rsidRDefault="00760657" w:rsidP="008B2C1F">
            <w:pPr>
              <w:jc w:val="both"/>
              <w:rPr>
                <w:szCs w:val="22"/>
              </w:rPr>
            </w:pPr>
            <w:r w:rsidRPr="007462B2">
              <w:rPr>
                <w:szCs w:val="22"/>
              </w:rPr>
              <w:t>Requirement of III Code</w:t>
            </w:r>
          </w:p>
          <w:p w:rsidR="00F37F4D" w:rsidRDefault="00760657" w:rsidP="008B2C1F">
            <w:pPr>
              <w:jc w:val="both"/>
              <w:rPr>
                <w:szCs w:val="22"/>
              </w:rPr>
            </w:pPr>
            <w:r w:rsidRPr="007462B2">
              <w:rPr>
                <w:szCs w:val="22"/>
              </w:rPr>
              <w:t>Circular Letter No. 3425 - Auditor’s Manual for the IMO Mem</w:t>
            </w:r>
            <w:r w:rsidR="00F37F4D">
              <w:rPr>
                <w:szCs w:val="22"/>
              </w:rPr>
              <w:t>ber State Audit Scheme (IMSAS)</w:t>
            </w:r>
          </w:p>
          <w:p w:rsidR="00760657" w:rsidRDefault="00760657" w:rsidP="008B2C1F">
            <w:pPr>
              <w:jc w:val="both"/>
              <w:rPr>
                <w:szCs w:val="22"/>
              </w:rPr>
            </w:pPr>
            <w:r w:rsidRPr="007462B2">
              <w:rPr>
                <w:szCs w:val="22"/>
              </w:rPr>
              <w:t>Appendix 2 – Assessment of Areas Related to the III Code (Verification Index)</w:t>
            </w:r>
          </w:p>
          <w:p w:rsidR="00760657" w:rsidRDefault="00760657" w:rsidP="008B2C1F">
            <w:pPr>
              <w:jc w:val="both"/>
              <w:rPr>
                <w:szCs w:val="22"/>
              </w:rPr>
            </w:pPr>
          </w:p>
        </w:tc>
        <w:tc>
          <w:tcPr>
            <w:tcW w:w="3403" w:type="dxa"/>
          </w:tcPr>
          <w:p w:rsidR="00760657" w:rsidRDefault="00760657" w:rsidP="008B2C1F">
            <w:pPr>
              <w:jc w:val="both"/>
              <w:rPr>
                <w:szCs w:val="22"/>
              </w:rPr>
            </w:pPr>
            <w:r w:rsidRPr="00760657">
              <w:rPr>
                <w:szCs w:val="22"/>
              </w:rPr>
              <w:t>Methodology established to monitor and assess that the strategy ensures effective i</w:t>
            </w:r>
            <w:r w:rsidRPr="00760657">
              <w:rPr>
                <w:szCs w:val="22"/>
              </w:rPr>
              <w:t>m</w:t>
            </w:r>
            <w:r w:rsidRPr="00760657">
              <w:rPr>
                <w:szCs w:val="22"/>
              </w:rPr>
              <w:t>plementation and enforcement of relevant international mand</w:t>
            </w:r>
            <w:r w:rsidRPr="00760657">
              <w:rPr>
                <w:szCs w:val="22"/>
              </w:rPr>
              <w:t>a</w:t>
            </w:r>
            <w:r w:rsidRPr="00760657">
              <w:rPr>
                <w:szCs w:val="22"/>
              </w:rPr>
              <w:t>tory instru</w:t>
            </w:r>
            <w:r>
              <w:rPr>
                <w:szCs w:val="22"/>
              </w:rPr>
              <w:t>ments.</w:t>
            </w:r>
          </w:p>
        </w:tc>
        <w:tc>
          <w:tcPr>
            <w:tcW w:w="3402" w:type="dxa"/>
            <w:vMerge/>
          </w:tcPr>
          <w:p w:rsidR="00760657" w:rsidRDefault="00760657" w:rsidP="008B2C1F">
            <w:pPr>
              <w:jc w:val="both"/>
              <w:rPr>
                <w:szCs w:val="22"/>
              </w:rPr>
            </w:pPr>
          </w:p>
        </w:tc>
        <w:tc>
          <w:tcPr>
            <w:tcW w:w="2410" w:type="dxa"/>
            <w:vMerge/>
          </w:tcPr>
          <w:p w:rsidR="00760657" w:rsidRDefault="00760657" w:rsidP="008B2C1F">
            <w:pPr>
              <w:jc w:val="both"/>
              <w:rPr>
                <w:szCs w:val="22"/>
              </w:rPr>
            </w:pPr>
          </w:p>
        </w:tc>
      </w:tr>
      <w:tr w:rsidR="00760657" w:rsidTr="00F37F4D">
        <w:tc>
          <w:tcPr>
            <w:tcW w:w="620" w:type="dxa"/>
            <w:vMerge/>
          </w:tcPr>
          <w:p w:rsidR="00760657" w:rsidRDefault="00760657" w:rsidP="008B2C1F">
            <w:pPr>
              <w:jc w:val="center"/>
              <w:rPr>
                <w:szCs w:val="22"/>
              </w:rPr>
            </w:pPr>
          </w:p>
        </w:tc>
        <w:tc>
          <w:tcPr>
            <w:tcW w:w="1898" w:type="dxa"/>
            <w:vMerge/>
          </w:tcPr>
          <w:p w:rsidR="00760657" w:rsidRDefault="00760657" w:rsidP="008B2C1F">
            <w:pPr>
              <w:jc w:val="both"/>
              <w:rPr>
                <w:szCs w:val="22"/>
              </w:rPr>
            </w:pPr>
          </w:p>
        </w:tc>
        <w:tc>
          <w:tcPr>
            <w:tcW w:w="2976" w:type="dxa"/>
            <w:shd w:val="clear" w:color="auto" w:fill="FFC000"/>
          </w:tcPr>
          <w:p w:rsidR="00760657" w:rsidRPr="007462B2" w:rsidRDefault="00760657" w:rsidP="008B2C1F">
            <w:pPr>
              <w:jc w:val="both"/>
              <w:rPr>
                <w:szCs w:val="22"/>
              </w:rPr>
            </w:pPr>
            <w:r w:rsidRPr="007462B2">
              <w:rPr>
                <w:szCs w:val="22"/>
              </w:rPr>
              <w:t>Resolution A.1067(28)</w:t>
            </w:r>
          </w:p>
          <w:p w:rsidR="00760657" w:rsidRPr="007462B2" w:rsidRDefault="00760657" w:rsidP="008B2C1F">
            <w:pPr>
              <w:jc w:val="both"/>
              <w:rPr>
                <w:szCs w:val="22"/>
              </w:rPr>
            </w:pPr>
            <w:r w:rsidRPr="007462B2">
              <w:rPr>
                <w:szCs w:val="22"/>
              </w:rPr>
              <w:t>Framework and Procedures for the IMO Member State Audit Scheme</w:t>
            </w:r>
          </w:p>
          <w:p w:rsidR="00760657" w:rsidRPr="007462B2" w:rsidRDefault="00760657" w:rsidP="008B2C1F">
            <w:pPr>
              <w:jc w:val="both"/>
              <w:rPr>
                <w:szCs w:val="22"/>
              </w:rPr>
            </w:pPr>
          </w:p>
          <w:p w:rsidR="00760657" w:rsidRDefault="00F37F4D" w:rsidP="008B2C1F">
            <w:pPr>
              <w:jc w:val="both"/>
              <w:rPr>
                <w:szCs w:val="22"/>
              </w:rPr>
            </w:pPr>
            <w:r>
              <w:rPr>
                <w:szCs w:val="22"/>
              </w:rPr>
              <w:t>Appendix 2</w:t>
            </w:r>
            <w:r w:rsidR="00760657" w:rsidRPr="007462B2">
              <w:rPr>
                <w:szCs w:val="22"/>
              </w:rPr>
              <w:t>: Pre-Audit Questionnaire</w:t>
            </w:r>
          </w:p>
          <w:p w:rsidR="00760657" w:rsidRPr="007462B2" w:rsidRDefault="00760657" w:rsidP="008B2C1F">
            <w:pPr>
              <w:jc w:val="both"/>
              <w:rPr>
                <w:szCs w:val="22"/>
              </w:rPr>
            </w:pPr>
          </w:p>
        </w:tc>
        <w:tc>
          <w:tcPr>
            <w:tcW w:w="3403" w:type="dxa"/>
            <w:shd w:val="clear" w:color="auto" w:fill="auto"/>
          </w:tcPr>
          <w:p w:rsidR="00760657" w:rsidRPr="007462B2" w:rsidRDefault="003C398E" w:rsidP="008B2C1F">
            <w:pPr>
              <w:jc w:val="both"/>
              <w:rPr>
                <w:szCs w:val="22"/>
              </w:rPr>
            </w:pPr>
            <w:r w:rsidRPr="00484C67">
              <w:rPr>
                <w:szCs w:val="22"/>
              </w:rPr>
              <w:t xml:space="preserve">See </w:t>
            </w:r>
            <w:r>
              <w:rPr>
                <w:szCs w:val="22"/>
              </w:rPr>
              <w:t>Requirements under No.</w:t>
            </w:r>
            <w:r w:rsidR="0099347E">
              <w:rPr>
                <w:szCs w:val="22"/>
              </w:rPr>
              <w:t xml:space="preserve"> 1</w:t>
            </w:r>
          </w:p>
        </w:tc>
        <w:tc>
          <w:tcPr>
            <w:tcW w:w="3402" w:type="dxa"/>
            <w:vMerge/>
          </w:tcPr>
          <w:p w:rsidR="00760657" w:rsidRDefault="00760657" w:rsidP="008B2C1F">
            <w:pPr>
              <w:jc w:val="both"/>
              <w:rPr>
                <w:szCs w:val="22"/>
              </w:rPr>
            </w:pPr>
          </w:p>
        </w:tc>
        <w:tc>
          <w:tcPr>
            <w:tcW w:w="2410" w:type="dxa"/>
            <w:vMerge/>
          </w:tcPr>
          <w:p w:rsidR="00760657" w:rsidRDefault="00760657" w:rsidP="008B2C1F">
            <w:pPr>
              <w:jc w:val="both"/>
              <w:rPr>
                <w:szCs w:val="22"/>
              </w:rPr>
            </w:pPr>
          </w:p>
        </w:tc>
      </w:tr>
    </w:tbl>
    <w:p w:rsidR="007C6E23" w:rsidRDefault="007C6E2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60657" w:rsidRPr="00760657" w:rsidTr="00F37F4D">
        <w:tc>
          <w:tcPr>
            <w:tcW w:w="620" w:type="dxa"/>
            <w:shd w:val="clear" w:color="auto" w:fill="EEECE1" w:themeFill="background2"/>
          </w:tcPr>
          <w:p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rsidR="00760657" w:rsidRPr="00760657" w:rsidRDefault="0099347E" w:rsidP="008B2C1F">
            <w:pPr>
              <w:jc w:val="center"/>
              <w:rPr>
                <w:b/>
                <w:szCs w:val="22"/>
              </w:rPr>
            </w:pPr>
            <w:r>
              <w:rPr>
                <w:b/>
                <w:szCs w:val="22"/>
              </w:rPr>
              <w:t xml:space="preserve">IMO </w:t>
            </w:r>
            <w:r w:rsidR="00760657" w:rsidRPr="00760657">
              <w:rPr>
                <w:b/>
                <w:szCs w:val="22"/>
              </w:rPr>
              <w:t>References</w:t>
            </w:r>
          </w:p>
        </w:tc>
        <w:tc>
          <w:tcPr>
            <w:tcW w:w="3403" w:type="dxa"/>
            <w:shd w:val="clear" w:color="auto" w:fill="EEECE1" w:themeFill="background2"/>
          </w:tcPr>
          <w:p w:rsidR="00760657" w:rsidRPr="00760657" w:rsidRDefault="00760657" w:rsidP="008B2C1F">
            <w:pPr>
              <w:jc w:val="center"/>
              <w:rPr>
                <w:b/>
                <w:szCs w:val="22"/>
              </w:rPr>
            </w:pPr>
            <w:r w:rsidRPr="00760657">
              <w:rPr>
                <w:b/>
                <w:szCs w:val="22"/>
              </w:rPr>
              <w:t>Requirements</w:t>
            </w:r>
          </w:p>
        </w:tc>
        <w:tc>
          <w:tcPr>
            <w:tcW w:w="3402" w:type="dxa"/>
            <w:shd w:val="clear" w:color="auto" w:fill="EEECE1" w:themeFill="background2"/>
          </w:tcPr>
          <w:p w:rsidR="00760657" w:rsidRPr="00760657" w:rsidRDefault="0099347E" w:rsidP="008B2C1F">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760657" w:rsidRPr="00760657" w:rsidRDefault="00760657" w:rsidP="008B2C1F">
            <w:pPr>
              <w:jc w:val="center"/>
              <w:rPr>
                <w:b/>
                <w:szCs w:val="22"/>
              </w:rPr>
            </w:pPr>
            <w:r w:rsidRPr="00760657">
              <w:rPr>
                <w:b/>
                <w:szCs w:val="22"/>
              </w:rPr>
              <w:t>Remarks</w:t>
            </w:r>
          </w:p>
        </w:tc>
      </w:tr>
      <w:tr w:rsidR="00760657" w:rsidTr="00F37F4D">
        <w:tc>
          <w:tcPr>
            <w:tcW w:w="620" w:type="dxa"/>
            <w:vMerge w:val="restart"/>
          </w:tcPr>
          <w:p w:rsidR="00760657" w:rsidRPr="00847C18" w:rsidRDefault="00760657" w:rsidP="008B2C1F">
            <w:pPr>
              <w:jc w:val="center"/>
              <w:rPr>
                <w:szCs w:val="22"/>
              </w:rPr>
            </w:pPr>
            <w:r>
              <w:rPr>
                <w:szCs w:val="22"/>
              </w:rPr>
              <w:t>3</w:t>
            </w:r>
          </w:p>
        </w:tc>
        <w:tc>
          <w:tcPr>
            <w:tcW w:w="1898" w:type="dxa"/>
            <w:vMerge w:val="restart"/>
          </w:tcPr>
          <w:p w:rsidR="00760657" w:rsidRDefault="00760657" w:rsidP="008B2C1F">
            <w:pPr>
              <w:rPr>
                <w:szCs w:val="22"/>
              </w:rPr>
            </w:pPr>
            <w:r>
              <w:rPr>
                <w:szCs w:val="22"/>
              </w:rPr>
              <w:t>Part 1</w:t>
            </w:r>
          </w:p>
          <w:p w:rsidR="00760657" w:rsidRPr="00847C18" w:rsidRDefault="00760657" w:rsidP="008B2C1F">
            <w:pPr>
              <w:rPr>
                <w:szCs w:val="22"/>
              </w:rPr>
            </w:pPr>
            <w:r w:rsidRPr="00847C18">
              <w:rPr>
                <w:szCs w:val="22"/>
              </w:rPr>
              <w:t>Common Areas</w:t>
            </w:r>
          </w:p>
          <w:p w:rsidR="00760657" w:rsidRDefault="00760657" w:rsidP="008B2C1F">
            <w:pPr>
              <w:rPr>
                <w:szCs w:val="22"/>
              </w:rPr>
            </w:pPr>
          </w:p>
          <w:p w:rsidR="00760657" w:rsidRDefault="00760657" w:rsidP="008B2C1F">
            <w:pPr>
              <w:rPr>
                <w:szCs w:val="22"/>
              </w:rPr>
            </w:pPr>
            <w:r w:rsidRPr="00847C18">
              <w:rPr>
                <w:szCs w:val="22"/>
              </w:rPr>
              <w:t>Strategy</w:t>
            </w:r>
          </w:p>
        </w:tc>
        <w:tc>
          <w:tcPr>
            <w:tcW w:w="2976" w:type="dxa"/>
            <w:shd w:val="clear" w:color="auto" w:fill="C2D69B" w:themeFill="accent3" w:themeFillTint="99"/>
          </w:tcPr>
          <w:p w:rsidR="007363CD" w:rsidRPr="007363CD" w:rsidRDefault="007363CD" w:rsidP="007363CD">
            <w:pPr>
              <w:jc w:val="both"/>
              <w:rPr>
                <w:szCs w:val="22"/>
              </w:rPr>
            </w:pPr>
            <w:r w:rsidRPr="007363CD">
              <w:rPr>
                <w:szCs w:val="22"/>
              </w:rPr>
              <w:t>Resolution A.1070 (28) IMO Instruments Implementation Code (III Code)</w:t>
            </w:r>
          </w:p>
          <w:p w:rsidR="007363CD" w:rsidRPr="007363CD" w:rsidRDefault="007363CD" w:rsidP="007363CD">
            <w:pPr>
              <w:jc w:val="both"/>
              <w:rPr>
                <w:szCs w:val="22"/>
              </w:rPr>
            </w:pPr>
          </w:p>
          <w:p w:rsidR="00760657" w:rsidRDefault="007363CD" w:rsidP="007363CD">
            <w:pPr>
              <w:jc w:val="both"/>
              <w:rPr>
                <w:szCs w:val="22"/>
              </w:rPr>
            </w:pPr>
            <w:r w:rsidRPr="007363CD">
              <w:rPr>
                <w:szCs w:val="22"/>
              </w:rPr>
              <w:t>Requireme</w:t>
            </w:r>
            <w:r>
              <w:rPr>
                <w:szCs w:val="22"/>
              </w:rPr>
              <w:t>nt of III Code para. 3.0 and 3.3</w:t>
            </w:r>
          </w:p>
        </w:tc>
        <w:tc>
          <w:tcPr>
            <w:tcW w:w="3403" w:type="dxa"/>
          </w:tcPr>
          <w:p w:rsidR="00760657" w:rsidRPr="007462B2" w:rsidRDefault="00760657" w:rsidP="008B2C1F">
            <w:pPr>
              <w:jc w:val="both"/>
              <w:rPr>
                <w:szCs w:val="22"/>
              </w:rPr>
            </w:pPr>
            <w:r w:rsidRPr="007462B2">
              <w:rPr>
                <w:szCs w:val="22"/>
              </w:rPr>
              <w:t>In order to meet the objective of this Code, a State is reco</w:t>
            </w:r>
            <w:r w:rsidRPr="007462B2">
              <w:rPr>
                <w:szCs w:val="22"/>
              </w:rPr>
              <w:t>m</w:t>
            </w:r>
            <w:r w:rsidRPr="007462B2">
              <w:rPr>
                <w:szCs w:val="22"/>
              </w:rPr>
              <w:t>mended to:</w:t>
            </w:r>
          </w:p>
          <w:p w:rsidR="00760657" w:rsidRPr="007C6E23" w:rsidRDefault="00760657" w:rsidP="00760657">
            <w:pPr>
              <w:pStyle w:val="ListParagraph"/>
              <w:numPr>
                <w:ilvl w:val="0"/>
                <w:numId w:val="23"/>
              </w:numPr>
              <w:jc w:val="both"/>
              <w:rPr>
                <w:szCs w:val="22"/>
              </w:rPr>
            </w:pPr>
            <w:proofErr w:type="gramStart"/>
            <w:r w:rsidRPr="00760657">
              <w:rPr>
                <w:szCs w:val="22"/>
              </w:rPr>
              <w:t>continuously</w:t>
            </w:r>
            <w:proofErr w:type="gramEnd"/>
            <w:r w:rsidRPr="00760657">
              <w:rPr>
                <w:szCs w:val="22"/>
              </w:rPr>
              <w:t xml:space="preserve"> review the strategy to achieve</w:t>
            </w:r>
            <w:r>
              <w:rPr>
                <w:szCs w:val="22"/>
              </w:rPr>
              <w:t xml:space="preserve"> main</w:t>
            </w:r>
            <w:r w:rsidRPr="00760657">
              <w:rPr>
                <w:szCs w:val="22"/>
              </w:rPr>
              <w:t>tain and improve the overall o</w:t>
            </w:r>
            <w:r w:rsidRPr="00760657">
              <w:rPr>
                <w:szCs w:val="22"/>
              </w:rPr>
              <w:t>r</w:t>
            </w:r>
            <w:r w:rsidRPr="00760657">
              <w:rPr>
                <w:szCs w:val="22"/>
              </w:rPr>
              <w:t>ganizational performance and capability as a flag, port and coastal State.</w:t>
            </w:r>
          </w:p>
        </w:tc>
        <w:tc>
          <w:tcPr>
            <w:tcW w:w="3402" w:type="dxa"/>
            <w:vMerge w:val="restart"/>
          </w:tcPr>
          <w:p w:rsidR="00760657" w:rsidRDefault="00760657" w:rsidP="00760657">
            <w:pPr>
              <w:jc w:val="both"/>
              <w:rPr>
                <w:szCs w:val="22"/>
              </w:rPr>
            </w:pPr>
            <w:r w:rsidRPr="00760657">
              <w:rPr>
                <w:szCs w:val="22"/>
              </w:rPr>
              <w:t>What processes have been e</w:t>
            </w:r>
            <w:r w:rsidRPr="00760657">
              <w:rPr>
                <w:szCs w:val="22"/>
              </w:rPr>
              <w:t>s</w:t>
            </w:r>
            <w:r w:rsidRPr="00760657">
              <w:rPr>
                <w:szCs w:val="22"/>
              </w:rPr>
              <w:t>tablished to continuously review the strategy to achieve, maintain and improve the overall organ</w:t>
            </w:r>
            <w:r w:rsidRPr="00760657">
              <w:rPr>
                <w:szCs w:val="22"/>
              </w:rPr>
              <w:t>i</w:t>
            </w:r>
            <w:r w:rsidRPr="00760657">
              <w:rPr>
                <w:szCs w:val="22"/>
              </w:rPr>
              <w:t>zational performance and c</w:t>
            </w:r>
            <w:r>
              <w:rPr>
                <w:szCs w:val="22"/>
              </w:rPr>
              <w:t>a</w:t>
            </w:r>
            <w:r w:rsidRPr="00760657">
              <w:rPr>
                <w:szCs w:val="22"/>
              </w:rPr>
              <w:t>p</w:t>
            </w:r>
            <w:r w:rsidRPr="00760657">
              <w:rPr>
                <w:szCs w:val="22"/>
              </w:rPr>
              <w:t>a</w:t>
            </w:r>
            <w:r w:rsidRPr="00760657">
              <w:rPr>
                <w:szCs w:val="22"/>
              </w:rPr>
              <w:t>bility with regards to VTS under SOLAS Chapter V (Safety of Navigation) Regulation 12?</w:t>
            </w:r>
          </w:p>
        </w:tc>
        <w:tc>
          <w:tcPr>
            <w:tcW w:w="2410" w:type="dxa"/>
            <w:vMerge w:val="restart"/>
          </w:tcPr>
          <w:p w:rsidR="00760657" w:rsidRDefault="00760657" w:rsidP="008B2C1F">
            <w:pPr>
              <w:jc w:val="both"/>
              <w:rPr>
                <w:szCs w:val="22"/>
              </w:rPr>
            </w:pPr>
          </w:p>
        </w:tc>
      </w:tr>
      <w:tr w:rsidR="00760657" w:rsidTr="00F37F4D">
        <w:tc>
          <w:tcPr>
            <w:tcW w:w="620" w:type="dxa"/>
            <w:vMerge/>
          </w:tcPr>
          <w:p w:rsidR="00760657" w:rsidRDefault="00760657" w:rsidP="008B2C1F">
            <w:pPr>
              <w:jc w:val="center"/>
              <w:rPr>
                <w:szCs w:val="22"/>
              </w:rPr>
            </w:pPr>
          </w:p>
        </w:tc>
        <w:tc>
          <w:tcPr>
            <w:tcW w:w="1898" w:type="dxa"/>
            <w:vMerge/>
          </w:tcPr>
          <w:p w:rsidR="00760657" w:rsidRDefault="00760657" w:rsidP="008B2C1F">
            <w:pPr>
              <w:jc w:val="both"/>
              <w:rPr>
                <w:szCs w:val="22"/>
              </w:rPr>
            </w:pPr>
          </w:p>
        </w:tc>
        <w:tc>
          <w:tcPr>
            <w:tcW w:w="2976" w:type="dxa"/>
            <w:shd w:val="clear" w:color="auto" w:fill="C6D9F1" w:themeFill="text2" w:themeFillTint="33"/>
          </w:tcPr>
          <w:p w:rsidR="00760657" w:rsidRPr="007462B2" w:rsidRDefault="00760657" w:rsidP="008B2C1F">
            <w:pPr>
              <w:jc w:val="both"/>
              <w:rPr>
                <w:szCs w:val="22"/>
              </w:rPr>
            </w:pPr>
            <w:r w:rsidRPr="007462B2">
              <w:rPr>
                <w:szCs w:val="22"/>
              </w:rPr>
              <w:t>Requirement of III Code</w:t>
            </w:r>
          </w:p>
          <w:p w:rsidR="00F37F4D" w:rsidRDefault="00760657" w:rsidP="008B2C1F">
            <w:pPr>
              <w:jc w:val="both"/>
              <w:rPr>
                <w:szCs w:val="22"/>
              </w:rPr>
            </w:pPr>
            <w:r w:rsidRPr="007462B2">
              <w:rPr>
                <w:szCs w:val="22"/>
              </w:rPr>
              <w:t>Circular Letter No. 3425 - Auditor’s Manual for the IMO Mem</w:t>
            </w:r>
            <w:r w:rsidR="00F37F4D">
              <w:rPr>
                <w:szCs w:val="22"/>
              </w:rPr>
              <w:t>ber State Audit Scheme (IMSAS)</w:t>
            </w:r>
          </w:p>
          <w:p w:rsidR="00760657" w:rsidRDefault="00760657" w:rsidP="008B2C1F">
            <w:pPr>
              <w:jc w:val="both"/>
              <w:rPr>
                <w:szCs w:val="22"/>
              </w:rPr>
            </w:pPr>
            <w:r w:rsidRPr="007462B2">
              <w:rPr>
                <w:szCs w:val="22"/>
              </w:rPr>
              <w:t>Appendix 2 – Assessment of Areas Related to the III Code (Verification Index)</w:t>
            </w:r>
          </w:p>
          <w:p w:rsidR="00760657" w:rsidRDefault="00760657" w:rsidP="008B2C1F">
            <w:pPr>
              <w:jc w:val="both"/>
              <w:rPr>
                <w:szCs w:val="22"/>
              </w:rPr>
            </w:pPr>
          </w:p>
        </w:tc>
        <w:tc>
          <w:tcPr>
            <w:tcW w:w="3403" w:type="dxa"/>
          </w:tcPr>
          <w:p w:rsidR="00760657" w:rsidRDefault="00760657" w:rsidP="008B2C1F">
            <w:pPr>
              <w:jc w:val="both"/>
              <w:rPr>
                <w:szCs w:val="22"/>
              </w:rPr>
            </w:pPr>
            <w:r w:rsidRPr="00760657">
              <w:rPr>
                <w:szCs w:val="22"/>
              </w:rPr>
              <w:t>Continuous review of the strat</w:t>
            </w:r>
            <w:r w:rsidRPr="00760657">
              <w:rPr>
                <w:szCs w:val="22"/>
              </w:rPr>
              <w:t>e</w:t>
            </w:r>
            <w:r w:rsidRPr="00760657">
              <w:rPr>
                <w:szCs w:val="22"/>
              </w:rPr>
              <w:t>gy underta</w:t>
            </w:r>
            <w:r>
              <w:rPr>
                <w:szCs w:val="22"/>
              </w:rPr>
              <w:t>ken to achieve, mai</w:t>
            </w:r>
            <w:r>
              <w:rPr>
                <w:szCs w:val="22"/>
              </w:rPr>
              <w:t>n</w:t>
            </w:r>
            <w:r>
              <w:rPr>
                <w:szCs w:val="22"/>
              </w:rPr>
              <w:t>tain and improve the overall organizational performance and ca</w:t>
            </w:r>
            <w:r w:rsidRPr="00760657">
              <w:rPr>
                <w:szCs w:val="22"/>
              </w:rPr>
              <w:t>pability as a flag, port and coastal State</w:t>
            </w:r>
            <w:r w:rsidR="00F37F4D">
              <w:rPr>
                <w:szCs w:val="22"/>
              </w:rPr>
              <w:t>.</w:t>
            </w:r>
          </w:p>
        </w:tc>
        <w:tc>
          <w:tcPr>
            <w:tcW w:w="3402" w:type="dxa"/>
            <w:vMerge/>
          </w:tcPr>
          <w:p w:rsidR="00760657" w:rsidRDefault="00760657" w:rsidP="008B2C1F">
            <w:pPr>
              <w:jc w:val="both"/>
              <w:rPr>
                <w:szCs w:val="22"/>
              </w:rPr>
            </w:pPr>
          </w:p>
        </w:tc>
        <w:tc>
          <w:tcPr>
            <w:tcW w:w="2410" w:type="dxa"/>
            <w:vMerge/>
          </w:tcPr>
          <w:p w:rsidR="00760657" w:rsidRDefault="00760657" w:rsidP="008B2C1F">
            <w:pPr>
              <w:jc w:val="both"/>
              <w:rPr>
                <w:szCs w:val="22"/>
              </w:rPr>
            </w:pPr>
          </w:p>
        </w:tc>
      </w:tr>
      <w:tr w:rsidR="00760657" w:rsidTr="00F37F4D">
        <w:tc>
          <w:tcPr>
            <w:tcW w:w="620" w:type="dxa"/>
            <w:vMerge/>
          </w:tcPr>
          <w:p w:rsidR="00760657" w:rsidRDefault="00760657" w:rsidP="008B2C1F">
            <w:pPr>
              <w:jc w:val="center"/>
              <w:rPr>
                <w:szCs w:val="22"/>
              </w:rPr>
            </w:pPr>
          </w:p>
        </w:tc>
        <w:tc>
          <w:tcPr>
            <w:tcW w:w="1898" w:type="dxa"/>
            <w:vMerge/>
          </w:tcPr>
          <w:p w:rsidR="00760657" w:rsidRDefault="00760657" w:rsidP="008B2C1F">
            <w:pPr>
              <w:jc w:val="both"/>
              <w:rPr>
                <w:szCs w:val="22"/>
              </w:rPr>
            </w:pPr>
          </w:p>
        </w:tc>
        <w:tc>
          <w:tcPr>
            <w:tcW w:w="2976" w:type="dxa"/>
            <w:shd w:val="clear" w:color="auto" w:fill="FFC000"/>
          </w:tcPr>
          <w:p w:rsidR="00760657" w:rsidRPr="007462B2" w:rsidRDefault="00760657" w:rsidP="008B2C1F">
            <w:pPr>
              <w:jc w:val="both"/>
              <w:rPr>
                <w:szCs w:val="22"/>
              </w:rPr>
            </w:pPr>
            <w:r w:rsidRPr="007462B2">
              <w:rPr>
                <w:szCs w:val="22"/>
              </w:rPr>
              <w:t>Resolution A.1067(28)</w:t>
            </w:r>
          </w:p>
          <w:p w:rsidR="00760657" w:rsidRPr="007462B2" w:rsidRDefault="00760657" w:rsidP="008B2C1F">
            <w:pPr>
              <w:jc w:val="both"/>
              <w:rPr>
                <w:szCs w:val="22"/>
              </w:rPr>
            </w:pPr>
            <w:r w:rsidRPr="007462B2">
              <w:rPr>
                <w:szCs w:val="22"/>
              </w:rPr>
              <w:t>Framework and Procedures for the IMO Member State Audit Scheme</w:t>
            </w:r>
          </w:p>
          <w:p w:rsidR="00760657" w:rsidRPr="007462B2" w:rsidRDefault="00760657" w:rsidP="008B2C1F">
            <w:pPr>
              <w:jc w:val="both"/>
              <w:rPr>
                <w:szCs w:val="22"/>
              </w:rPr>
            </w:pPr>
          </w:p>
          <w:p w:rsidR="00760657" w:rsidRPr="007462B2" w:rsidRDefault="00F37F4D" w:rsidP="008B2C1F">
            <w:pPr>
              <w:jc w:val="both"/>
              <w:rPr>
                <w:szCs w:val="22"/>
              </w:rPr>
            </w:pPr>
            <w:r>
              <w:rPr>
                <w:szCs w:val="22"/>
              </w:rPr>
              <w:t>Appendix 2</w:t>
            </w:r>
            <w:r w:rsidR="00760657" w:rsidRPr="007462B2">
              <w:rPr>
                <w:szCs w:val="22"/>
              </w:rPr>
              <w:t>: Pre-Audit Questionnaire</w:t>
            </w:r>
          </w:p>
        </w:tc>
        <w:tc>
          <w:tcPr>
            <w:tcW w:w="3403" w:type="dxa"/>
            <w:shd w:val="clear" w:color="auto" w:fill="auto"/>
          </w:tcPr>
          <w:p w:rsidR="00760657" w:rsidRPr="007462B2" w:rsidRDefault="00D22C19" w:rsidP="008B2C1F">
            <w:pPr>
              <w:jc w:val="both"/>
              <w:rPr>
                <w:szCs w:val="22"/>
              </w:rPr>
            </w:pPr>
            <w:r w:rsidRPr="00484C67">
              <w:rPr>
                <w:szCs w:val="22"/>
              </w:rPr>
              <w:t xml:space="preserve">See </w:t>
            </w:r>
            <w:r>
              <w:rPr>
                <w:szCs w:val="22"/>
              </w:rPr>
              <w:t>Requirements under No. 1</w:t>
            </w:r>
          </w:p>
        </w:tc>
        <w:tc>
          <w:tcPr>
            <w:tcW w:w="3402" w:type="dxa"/>
            <w:vMerge/>
          </w:tcPr>
          <w:p w:rsidR="00760657" w:rsidRDefault="00760657" w:rsidP="008B2C1F">
            <w:pPr>
              <w:jc w:val="both"/>
              <w:rPr>
                <w:szCs w:val="22"/>
              </w:rPr>
            </w:pPr>
          </w:p>
        </w:tc>
        <w:tc>
          <w:tcPr>
            <w:tcW w:w="2410" w:type="dxa"/>
            <w:vMerge/>
          </w:tcPr>
          <w:p w:rsidR="00760657" w:rsidRDefault="00760657" w:rsidP="008B2C1F">
            <w:pPr>
              <w:jc w:val="both"/>
              <w:rPr>
                <w:szCs w:val="22"/>
              </w:rPr>
            </w:pPr>
          </w:p>
        </w:tc>
      </w:tr>
    </w:tbl>
    <w:p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363CD" w:rsidRPr="00760657" w:rsidTr="00F37F4D">
        <w:tc>
          <w:tcPr>
            <w:tcW w:w="620" w:type="dxa"/>
            <w:shd w:val="clear" w:color="auto" w:fill="EEECE1" w:themeFill="background2"/>
          </w:tcPr>
          <w:p w:rsidR="007363CD" w:rsidRPr="00760657" w:rsidRDefault="007363CD" w:rsidP="008B2C1F">
            <w:pPr>
              <w:jc w:val="center"/>
              <w:rPr>
                <w:b/>
                <w:szCs w:val="22"/>
              </w:rPr>
            </w:pPr>
            <w:r w:rsidRPr="00760657">
              <w:rPr>
                <w:b/>
                <w:szCs w:val="22"/>
              </w:rPr>
              <w:lastRenderedPageBreak/>
              <w:t>No</w:t>
            </w:r>
          </w:p>
        </w:tc>
        <w:tc>
          <w:tcPr>
            <w:tcW w:w="1898" w:type="dxa"/>
            <w:shd w:val="clear" w:color="auto" w:fill="EEECE1" w:themeFill="background2"/>
          </w:tcPr>
          <w:p w:rsidR="007363CD" w:rsidRPr="00760657" w:rsidRDefault="007363CD" w:rsidP="008B2C1F">
            <w:pPr>
              <w:jc w:val="center"/>
              <w:rPr>
                <w:b/>
                <w:szCs w:val="22"/>
              </w:rPr>
            </w:pPr>
            <w:r w:rsidRPr="00760657">
              <w:rPr>
                <w:b/>
                <w:szCs w:val="22"/>
              </w:rPr>
              <w:t>Title/Topic</w:t>
            </w:r>
          </w:p>
        </w:tc>
        <w:tc>
          <w:tcPr>
            <w:tcW w:w="2976" w:type="dxa"/>
            <w:shd w:val="clear" w:color="auto" w:fill="EEECE1" w:themeFill="background2"/>
          </w:tcPr>
          <w:p w:rsidR="007363CD" w:rsidRPr="00760657" w:rsidRDefault="0099347E" w:rsidP="0099347E">
            <w:pPr>
              <w:tabs>
                <w:tab w:val="left" w:pos="658"/>
                <w:tab w:val="center" w:pos="1364"/>
              </w:tabs>
              <w:rPr>
                <w:b/>
                <w:szCs w:val="22"/>
              </w:rPr>
            </w:pPr>
            <w:r>
              <w:rPr>
                <w:b/>
                <w:szCs w:val="22"/>
              </w:rPr>
              <w:tab/>
              <w:t xml:space="preserve">IMO </w:t>
            </w:r>
            <w:r>
              <w:rPr>
                <w:b/>
                <w:szCs w:val="22"/>
              </w:rPr>
              <w:tab/>
            </w:r>
            <w:r w:rsidR="007363CD" w:rsidRPr="00760657">
              <w:rPr>
                <w:b/>
                <w:szCs w:val="22"/>
              </w:rPr>
              <w:t>References</w:t>
            </w:r>
          </w:p>
        </w:tc>
        <w:tc>
          <w:tcPr>
            <w:tcW w:w="3403" w:type="dxa"/>
            <w:shd w:val="clear" w:color="auto" w:fill="EEECE1" w:themeFill="background2"/>
          </w:tcPr>
          <w:p w:rsidR="007363CD" w:rsidRPr="00760657" w:rsidRDefault="007363CD" w:rsidP="008B2C1F">
            <w:pPr>
              <w:jc w:val="center"/>
              <w:rPr>
                <w:b/>
                <w:szCs w:val="22"/>
              </w:rPr>
            </w:pPr>
            <w:r w:rsidRPr="00760657">
              <w:rPr>
                <w:b/>
                <w:szCs w:val="22"/>
              </w:rPr>
              <w:t>Requirements</w:t>
            </w:r>
          </w:p>
        </w:tc>
        <w:tc>
          <w:tcPr>
            <w:tcW w:w="3402" w:type="dxa"/>
            <w:shd w:val="clear" w:color="auto" w:fill="EEECE1" w:themeFill="background2"/>
          </w:tcPr>
          <w:p w:rsidR="007363CD" w:rsidRPr="00760657" w:rsidRDefault="0099347E" w:rsidP="008B2C1F">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7363CD" w:rsidRPr="00760657" w:rsidRDefault="007363CD" w:rsidP="008B2C1F">
            <w:pPr>
              <w:jc w:val="center"/>
              <w:rPr>
                <w:b/>
                <w:szCs w:val="22"/>
              </w:rPr>
            </w:pPr>
            <w:r w:rsidRPr="00760657">
              <w:rPr>
                <w:b/>
                <w:szCs w:val="22"/>
              </w:rPr>
              <w:t>Remarks</w:t>
            </w:r>
          </w:p>
        </w:tc>
      </w:tr>
      <w:tr w:rsidR="007363CD" w:rsidTr="00F37F4D">
        <w:tc>
          <w:tcPr>
            <w:tcW w:w="620" w:type="dxa"/>
            <w:vMerge w:val="restart"/>
          </w:tcPr>
          <w:p w:rsidR="007363CD" w:rsidRPr="00847C18" w:rsidRDefault="007363CD" w:rsidP="008B2C1F">
            <w:pPr>
              <w:jc w:val="center"/>
              <w:rPr>
                <w:szCs w:val="22"/>
              </w:rPr>
            </w:pPr>
            <w:r>
              <w:rPr>
                <w:szCs w:val="22"/>
              </w:rPr>
              <w:t>4</w:t>
            </w:r>
          </w:p>
        </w:tc>
        <w:tc>
          <w:tcPr>
            <w:tcW w:w="1898" w:type="dxa"/>
            <w:vMerge w:val="restart"/>
          </w:tcPr>
          <w:p w:rsidR="007363CD" w:rsidRDefault="007363CD" w:rsidP="008B2C1F">
            <w:pPr>
              <w:rPr>
                <w:szCs w:val="22"/>
              </w:rPr>
            </w:pPr>
            <w:r>
              <w:rPr>
                <w:szCs w:val="22"/>
              </w:rPr>
              <w:t>Part 1</w:t>
            </w:r>
          </w:p>
          <w:p w:rsidR="007363CD" w:rsidRPr="00847C18" w:rsidRDefault="007363CD" w:rsidP="008B2C1F">
            <w:pPr>
              <w:rPr>
                <w:szCs w:val="22"/>
              </w:rPr>
            </w:pPr>
            <w:r w:rsidRPr="00847C18">
              <w:rPr>
                <w:szCs w:val="22"/>
              </w:rPr>
              <w:t>Common Areas</w:t>
            </w:r>
          </w:p>
          <w:p w:rsidR="007363CD" w:rsidRDefault="007363CD" w:rsidP="008B2C1F">
            <w:pPr>
              <w:rPr>
                <w:szCs w:val="22"/>
              </w:rPr>
            </w:pPr>
          </w:p>
          <w:p w:rsidR="007363CD" w:rsidRDefault="007363CD" w:rsidP="008B2C1F">
            <w:pPr>
              <w:rPr>
                <w:szCs w:val="22"/>
              </w:rPr>
            </w:pPr>
            <w:r>
              <w:rPr>
                <w:szCs w:val="22"/>
              </w:rPr>
              <w:t>General</w:t>
            </w:r>
          </w:p>
        </w:tc>
        <w:tc>
          <w:tcPr>
            <w:tcW w:w="2976" w:type="dxa"/>
            <w:shd w:val="clear" w:color="auto" w:fill="C2D69B" w:themeFill="accent3" w:themeFillTint="99"/>
          </w:tcPr>
          <w:p w:rsidR="007363CD" w:rsidRPr="007363CD" w:rsidRDefault="007363CD" w:rsidP="007363CD">
            <w:pPr>
              <w:jc w:val="both"/>
              <w:rPr>
                <w:szCs w:val="22"/>
              </w:rPr>
            </w:pPr>
            <w:r w:rsidRPr="007363CD">
              <w:rPr>
                <w:szCs w:val="22"/>
              </w:rPr>
              <w:t>Resolution A.1070 (28) IMO Instruments Implementation Code (III Code)</w:t>
            </w:r>
          </w:p>
          <w:p w:rsidR="007363CD" w:rsidRPr="007363CD" w:rsidRDefault="007363CD" w:rsidP="007363CD">
            <w:pPr>
              <w:jc w:val="both"/>
              <w:rPr>
                <w:szCs w:val="22"/>
              </w:rPr>
            </w:pPr>
          </w:p>
          <w:p w:rsidR="002C2A9D" w:rsidRDefault="007363CD" w:rsidP="007363CD">
            <w:pPr>
              <w:jc w:val="both"/>
              <w:rPr>
                <w:szCs w:val="22"/>
              </w:rPr>
            </w:pPr>
            <w:r>
              <w:rPr>
                <w:szCs w:val="22"/>
              </w:rPr>
              <w:t>Requirement of III Cod</w:t>
            </w:r>
            <w:r w:rsidR="002C2A9D">
              <w:rPr>
                <w:szCs w:val="22"/>
              </w:rPr>
              <w:t>e para. 4</w:t>
            </w:r>
          </w:p>
        </w:tc>
        <w:tc>
          <w:tcPr>
            <w:tcW w:w="3403" w:type="dxa"/>
          </w:tcPr>
          <w:p w:rsidR="007363CD" w:rsidRDefault="007363CD" w:rsidP="007363CD">
            <w:pPr>
              <w:jc w:val="both"/>
              <w:rPr>
                <w:szCs w:val="22"/>
              </w:rPr>
            </w:pPr>
            <w:r w:rsidRPr="007363CD">
              <w:rPr>
                <w:szCs w:val="22"/>
              </w:rPr>
              <w:t>Under the general provisions of treaty law and of IMO conve</w:t>
            </w:r>
            <w:r w:rsidRPr="007363CD">
              <w:rPr>
                <w:szCs w:val="22"/>
              </w:rPr>
              <w:t>n</w:t>
            </w:r>
            <w:r w:rsidRPr="007363CD">
              <w:rPr>
                <w:szCs w:val="22"/>
              </w:rPr>
              <w:t>tions, States should be respo</w:t>
            </w:r>
            <w:r w:rsidRPr="007363CD">
              <w:rPr>
                <w:szCs w:val="22"/>
              </w:rPr>
              <w:t>n</w:t>
            </w:r>
            <w:r w:rsidRPr="007363CD">
              <w:rPr>
                <w:szCs w:val="22"/>
              </w:rPr>
              <w:t>sible for promulgating laws and regulations and for taking all other steps which may be ne</w:t>
            </w:r>
            <w:r w:rsidRPr="007363CD">
              <w:rPr>
                <w:szCs w:val="22"/>
              </w:rPr>
              <w:t>c</w:t>
            </w:r>
            <w:r w:rsidRPr="007363CD">
              <w:rPr>
                <w:szCs w:val="22"/>
              </w:rPr>
              <w:t>essary to give those instruments full and complete effect so as to ensure safety of life at sea and protection of the marine env</w:t>
            </w:r>
            <w:r w:rsidRPr="007363CD">
              <w:rPr>
                <w:szCs w:val="22"/>
              </w:rPr>
              <w:t>i</w:t>
            </w:r>
            <w:r w:rsidRPr="007363CD">
              <w:rPr>
                <w:szCs w:val="22"/>
              </w:rPr>
              <w:t>ronment.</w:t>
            </w:r>
          </w:p>
          <w:p w:rsidR="00C45F99" w:rsidRPr="007363CD" w:rsidRDefault="00C45F99" w:rsidP="007363CD">
            <w:pPr>
              <w:jc w:val="both"/>
              <w:rPr>
                <w:szCs w:val="22"/>
              </w:rPr>
            </w:pPr>
          </w:p>
        </w:tc>
        <w:tc>
          <w:tcPr>
            <w:tcW w:w="3402" w:type="dxa"/>
            <w:vMerge w:val="restart"/>
          </w:tcPr>
          <w:p w:rsidR="00BB2433" w:rsidRPr="00BB2433" w:rsidRDefault="00BB2433" w:rsidP="00BB2433">
            <w:pPr>
              <w:jc w:val="both"/>
              <w:rPr>
                <w:szCs w:val="22"/>
              </w:rPr>
            </w:pPr>
            <w:r w:rsidRPr="00BB2433">
              <w:rPr>
                <w:szCs w:val="22"/>
              </w:rPr>
              <w:t>Have domestic law/s and reg</w:t>
            </w:r>
            <w:r w:rsidRPr="00BB2433">
              <w:rPr>
                <w:szCs w:val="22"/>
              </w:rPr>
              <w:t>u</w:t>
            </w:r>
            <w:r w:rsidRPr="00BB2433">
              <w:rPr>
                <w:szCs w:val="22"/>
              </w:rPr>
              <w:t>lations been</w:t>
            </w:r>
            <w:r>
              <w:rPr>
                <w:szCs w:val="22"/>
              </w:rPr>
              <w:t xml:space="preserve"> </w:t>
            </w:r>
            <w:r w:rsidRPr="00BB2433">
              <w:rPr>
                <w:szCs w:val="22"/>
              </w:rPr>
              <w:t>promulgated to give full and complete effect</w:t>
            </w:r>
            <w:r>
              <w:rPr>
                <w:szCs w:val="22"/>
              </w:rPr>
              <w:t xml:space="preserve"> </w:t>
            </w:r>
            <w:r w:rsidRPr="00BB2433">
              <w:rPr>
                <w:szCs w:val="22"/>
              </w:rPr>
              <w:t xml:space="preserve">SOLAS Chapter V (Safety of Navigation) </w:t>
            </w:r>
          </w:p>
          <w:p w:rsidR="00BB2433" w:rsidRDefault="00BB2433" w:rsidP="00BB2433">
            <w:pPr>
              <w:jc w:val="both"/>
              <w:rPr>
                <w:szCs w:val="22"/>
              </w:rPr>
            </w:pPr>
            <w:r w:rsidRPr="00BB2433">
              <w:rPr>
                <w:szCs w:val="22"/>
              </w:rPr>
              <w:t>Regulation 12?</w:t>
            </w:r>
          </w:p>
          <w:p w:rsidR="00C45F99" w:rsidRPr="00BB2433" w:rsidRDefault="00C45F99" w:rsidP="00BB2433">
            <w:pPr>
              <w:jc w:val="both"/>
              <w:rPr>
                <w:szCs w:val="22"/>
              </w:rPr>
            </w:pPr>
          </w:p>
          <w:p w:rsidR="00BB2433" w:rsidRDefault="00BB2433" w:rsidP="00BB2433">
            <w:pPr>
              <w:jc w:val="both"/>
              <w:rPr>
                <w:szCs w:val="22"/>
              </w:rPr>
            </w:pPr>
            <w:r w:rsidRPr="00BB2433">
              <w:rPr>
                <w:szCs w:val="22"/>
              </w:rPr>
              <w:t>If Yes, list the law/s and regul</w:t>
            </w:r>
            <w:r w:rsidRPr="00BB2433">
              <w:rPr>
                <w:szCs w:val="22"/>
              </w:rPr>
              <w:t>a</w:t>
            </w:r>
            <w:r w:rsidRPr="00BB2433">
              <w:rPr>
                <w:szCs w:val="22"/>
              </w:rPr>
              <w:t>tions?</w:t>
            </w:r>
          </w:p>
          <w:p w:rsidR="00C45F99" w:rsidRPr="00BB2433" w:rsidRDefault="00C45F99" w:rsidP="00BB2433">
            <w:pPr>
              <w:jc w:val="both"/>
              <w:rPr>
                <w:szCs w:val="22"/>
              </w:rPr>
            </w:pPr>
          </w:p>
          <w:p w:rsidR="00BB2433" w:rsidRDefault="00BB2433" w:rsidP="00BB2433">
            <w:pPr>
              <w:jc w:val="both"/>
              <w:rPr>
                <w:szCs w:val="22"/>
              </w:rPr>
            </w:pPr>
            <w:r w:rsidRPr="00BB2433">
              <w:rPr>
                <w:szCs w:val="22"/>
              </w:rPr>
              <w:t xml:space="preserve">What administration has the contracting Government made responsible as the </w:t>
            </w:r>
            <w:r w:rsidR="00430829">
              <w:rPr>
                <w:szCs w:val="22"/>
              </w:rPr>
              <w:t>C</w:t>
            </w:r>
            <w:r w:rsidRPr="00BB2433">
              <w:rPr>
                <w:szCs w:val="22"/>
              </w:rPr>
              <w:t>ompetent authority for VTS (refer to IMO Resolution A.857 (20))?</w:t>
            </w:r>
          </w:p>
          <w:p w:rsidR="00C45F99" w:rsidRPr="00BB2433" w:rsidRDefault="00C45F99" w:rsidP="00BB2433">
            <w:pPr>
              <w:jc w:val="both"/>
              <w:rPr>
                <w:szCs w:val="22"/>
              </w:rPr>
            </w:pPr>
          </w:p>
          <w:p w:rsidR="00BB2433" w:rsidRDefault="00430829" w:rsidP="00BB2433">
            <w:pPr>
              <w:jc w:val="both"/>
              <w:rPr>
                <w:szCs w:val="22"/>
              </w:rPr>
            </w:pPr>
            <w:r>
              <w:rPr>
                <w:szCs w:val="22"/>
              </w:rPr>
              <w:t>Under which legislation is the C</w:t>
            </w:r>
            <w:r w:rsidR="00BB2433" w:rsidRPr="00BB2433">
              <w:rPr>
                <w:szCs w:val="22"/>
              </w:rPr>
              <w:t>ompetent authority for VTS established?</w:t>
            </w:r>
          </w:p>
          <w:p w:rsidR="00C45F99" w:rsidRPr="00BB2433" w:rsidRDefault="00C45F99" w:rsidP="00BB2433">
            <w:pPr>
              <w:jc w:val="both"/>
              <w:rPr>
                <w:szCs w:val="22"/>
              </w:rPr>
            </w:pPr>
          </w:p>
          <w:p w:rsidR="00BB2433" w:rsidRDefault="00F37F4D" w:rsidP="00BB2433">
            <w:pPr>
              <w:jc w:val="both"/>
              <w:rPr>
                <w:szCs w:val="22"/>
              </w:rPr>
            </w:pPr>
            <w:r>
              <w:rPr>
                <w:szCs w:val="22"/>
              </w:rPr>
              <w:t>Does the legislation al</w:t>
            </w:r>
            <w:r w:rsidR="00BB2433" w:rsidRPr="00BB2433">
              <w:rPr>
                <w:szCs w:val="22"/>
              </w:rPr>
              <w:t>low reg</w:t>
            </w:r>
            <w:r w:rsidR="00BB2433" w:rsidRPr="00BB2433">
              <w:rPr>
                <w:szCs w:val="22"/>
              </w:rPr>
              <w:t>u</w:t>
            </w:r>
            <w:r w:rsidR="00BB2433" w:rsidRPr="00BB2433">
              <w:rPr>
                <w:szCs w:val="22"/>
              </w:rPr>
              <w:t xml:space="preserve">lations to be made in relation to VTS?  </w:t>
            </w:r>
          </w:p>
          <w:p w:rsidR="00C45F99" w:rsidRPr="00BB2433" w:rsidRDefault="00C45F99" w:rsidP="00BB2433">
            <w:pPr>
              <w:jc w:val="both"/>
              <w:rPr>
                <w:szCs w:val="22"/>
              </w:rPr>
            </w:pPr>
          </w:p>
          <w:p w:rsidR="00BB2433" w:rsidRDefault="00BB2433" w:rsidP="00BB2433">
            <w:pPr>
              <w:jc w:val="both"/>
              <w:rPr>
                <w:szCs w:val="22"/>
              </w:rPr>
            </w:pPr>
            <w:r>
              <w:rPr>
                <w:szCs w:val="22"/>
              </w:rPr>
              <w:t>Does this include ar</w:t>
            </w:r>
            <w:r w:rsidR="00430829">
              <w:rPr>
                <w:szCs w:val="22"/>
              </w:rPr>
              <w:t>rangements for the C</w:t>
            </w:r>
            <w:r w:rsidRPr="00BB2433">
              <w:rPr>
                <w:szCs w:val="22"/>
              </w:rPr>
              <w:t>ompetent authority to regulate:</w:t>
            </w:r>
          </w:p>
          <w:p w:rsidR="00C45F99" w:rsidRDefault="00C45F99" w:rsidP="00BB2433">
            <w:pPr>
              <w:jc w:val="both"/>
              <w:rPr>
                <w:szCs w:val="22"/>
              </w:rPr>
            </w:pPr>
          </w:p>
          <w:p w:rsidR="00BB2433" w:rsidRDefault="00BB2433" w:rsidP="00F37F4D">
            <w:pPr>
              <w:pStyle w:val="ListParagraph"/>
              <w:numPr>
                <w:ilvl w:val="0"/>
                <w:numId w:val="23"/>
              </w:numPr>
              <w:jc w:val="both"/>
              <w:rPr>
                <w:szCs w:val="22"/>
              </w:rPr>
            </w:pPr>
            <w:r w:rsidRPr="00BB2433">
              <w:rPr>
                <w:szCs w:val="22"/>
              </w:rPr>
              <w:t>VTS Authorities, including authorisation, certification and auditing;</w:t>
            </w:r>
          </w:p>
          <w:p w:rsidR="00C45F99" w:rsidRPr="00F37F4D" w:rsidRDefault="00C45F99" w:rsidP="00F37F4D">
            <w:pPr>
              <w:pStyle w:val="ListParagraph"/>
              <w:numPr>
                <w:ilvl w:val="0"/>
                <w:numId w:val="23"/>
              </w:numPr>
              <w:jc w:val="both"/>
              <w:rPr>
                <w:szCs w:val="22"/>
              </w:rPr>
            </w:pPr>
          </w:p>
          <w:p w:rsidR="00BB2433" w:rsidRPr="00F37F4D" w:rsidRDefault="00BB2433" w:rsidP="00F37F4D">
            <w:pPr>
              <w:pStyle w:val="ListParagraph"/>
              <w:numPr>
                <w:ilvl w:val="0"/>
                <w:numId w:val="23"/>
              </w:numPr>
              <w:jc w:val="both"/>
              <w:rPr>
                <w:szCs w:val="22"/>
              </w:rPr>
            </w:pPr>
            <w:r w:rsidRPr="00BB2433">
              <w:rPr>
                <w:szCs w:val="22"/>
              </w:rPr>
              <w:t>VTS training organisations, including accreditation, a</w:t>
            </w:r>
            <w:r w:rsidRPr="00BB2433">
              <w:rPr>
                <w:szCs w:val="22"/>
              </w:rPr>
              <w:t>p</w:t>
            </w:r>
            <w:r w:rsidRPr="00BB2433">
              <w:rPr>
                <w:szCs w:val="22"/>
              </w:rPr>
              <w:t>proval of model courses and auditing;</w:t>
            </w:r>
          </w:p>
          <w:p w:rsidR="008B2C1F" w:rsidRPr="00F37F4D" w:rsidRDefault="00BB2433" w:rsidP="008B2C1F">
            <w:pPr>
              <w:pStyle w:val="ListParagraph"/>
              <w:numPr>
                <w:ilvl w:val="0"/>
                <w:numId w:val="23"/>
              </w:numPr>
              <w:jc w:val="both"/>
              <w:rPr>
                <w:szCs w:val="22"/>
              </w:rPr>
            </w:pPr>
            <w:r w:rsidRPr="00BB2433">
              <w:rPr>
                <w:szCs w:val="22"/>
              </w:rPr>
              <w:t>Masters of vessels to pr</w:t>
            </w:r>
            <w:r w:rsidRPr="00BB2433">
              <w:rPr>
                <w:szCs w:val="22"/>
              </w:rPr>
              <w:t>o</w:t>
            </w:r>
            <w:r w:rsidRPr="00BB2433">
              <w:rPr>
                <w:szCs w:val="22"/>
              </w:rPr>
              <w:lastRenderedPageBreak/>
              <w:t>vide re</w:t>
            </w:r>
            <w:r>
              <w:rPr>
                <w:szCs w:val="22"/>
              </w:rPr>
              <w:t>ports required by VTS au</w:t>
            </w:r>
            <w:r w:rsidRPr="00BB2433">
              <w:rPr>
                <w:szCs w:val="22"/>
              </w:rPr>
              <w:t>thorities an</w:t>
            </w:r>
            <w:r w:rsidR="00F37F4D">
              <w:rPr>
                <w:szCs w:val="22"/>
              </w:rPr>
              <w:t>d to com</w:t>
            </w:r>
            <w:r>
              <w:rPr>
                <w:szCs w:val="22"/>
              </w:rPr>
              <w:t>ply with their instructions, where empow</w:t>
            </w:r>
            <w:r w:rsidRPr="00BB2433">
              <w:rPr>
                <w:szCs w:val="22"/>
              </w:rPr>
              <w:t>ered.</w:t>
            </w:r>
          </w:p>
        </w:tc>
        <w:tc>
          <w:tcPr>
            <w:tcW w:w="2410" w:type="dxa"/>
            <w:vMerge w:val="restart"/>
          </w:tcPr>
          <w:p w:rsidR="007363CD" w:rsidRDefault="007363CD" w:rsidP="008B2C1F">
            <w:pPr>
              <w:jc w:val="both"/>
              <w:rPr>
                <w:szCs w:val="22"/>
              </w:rPr>
            </w:pPr>
          </w:p>
        </w:tc>
      </w:tr>
      <w:tr w:rsidR="007363CD" w:rsidTr="00F37F4D">
        <w:tc>
          <w:tcPr>
            <w:tcW w:w="620" w:type="dxa"/>
            <w:vMerge/>
          </w:tcPr>
          <w:p w:rsidR="007363CD" w:rsidRDefault="007363CD" w:rsidP="008B2C1F">
            <w:pPr>
              <w:jc w:val="center"/>
              <w:rPr>
                <w:szCs w:val="22"/>
              </w:rPr>
            </w:pPr>
          </w:p>
        </w:tc>
        <w:tc>
          <w:tcPr>
            <w:tcW w:w="1898" w:type="dxa"/>
            <w:vMerge/>
          </w:tcPr>
          <w:p w:rsidR="007363CD" w:rsidRDefault="007363CD" w:rsidP="008B2C1F">
            <w:pPr>
              <w:jc w:val="both"/>
              <w:rPr>
                <w:szCs w:val="22"/>
              </w:rPr>
            </w:pPr>
          </w:p>
        </w:tc>
        <w:tc>
          <w:tcPr>
            <w:tcW w:w="2976" w:type="dxa"/>
            <w:shd w:val="clear" w:color="auto" w:fill="C6D9F1" w:themeFill="text2" w:themeFillTint="33"/>
          </w:tcPr>
          <w:p w:rsidR="007363CD" w:rsidRPr="007462B2" w:rsidRDefault="007363CD" w:rsidP="008B2C1F">
            <w:pPr>
              <w:jc w:val="both"/>
              <w:rPr>
                <w:szCs w:val="22"/>
              </w:rPr>
            </w:pPr>
            <w:r w:rsidRPr="007462B2">
              <w:rPr>
                <w:szCs w:val="22"/>
              </w:rPr>
              <w:t>Requirement of III Code</w:t>
            </w:r>
          </w:p>
          <w:p w:rsidR="00F37F4D" w:rsidRDefault="007363CD" w:rsidP="008B2C1F">
            <w:pPr>
              <w:jc w:val="both"/>
              <w:rPr>
                <w:szCs w:val="22"/>
              </w:rPr>
            </w:pPr>
            <w:r w:rsidRPr="007462B2">
              <w:rPr>
                <w:szCs w:val="22"/>
              </w:rPr>
              <w:t>Circular Letter No. 3425 - Auditor’s Manual for the IMO Mem</w:t>
            </w:r>
            <w:r w:rsidR="00F37F4D">
              <w:rPr>
                <w:szCs w:val="22"/>
              </w:rPr>
              <w:t>ber State Audit Scheme (IMSAS)</w:t>
            </w:r>
          </w:p>
          <w:p w:rsidR="007363CD" w:rsidRDefault="007363CD" w:rsidP="008B2C1F">
            <w:pPr>
              <w:jc w:val="both"/>
              <w:rPr>
                <w:szCs w:val="22"/>
              </w:rPr>
            </w:pPr>
            <w:r w:rsidRPr="007462B2">
              <w:rPr>
                <w:szCs w:val="22"/>
              </w:rPr>
              <w:t>Appendix 2 – Assessment of Areas Related to the III Code (Verification Index)</w:t>
            </w:r>
          </w:p>
          <w:p w:rsidR="007363CD" w:rsidRDefault="007363CD" w:rsidP="008B2C1F">
            <w:pPr>
              <w:jc w:val="both"/>
              <w:rPr>
                <w:szCs w:val="22"/>
              </w:rPr>
            </w:pPr>
          </w:p>
        </w:tc>
        <w:tc>
          <w:tcPr>
            <w:tcW w:w="3403" w:type="dxa"/>
          </w:tcPr>
          <w:p w:rsidR="007363CD" w:rsidRPr="007363CD" w:rsidRDefault="007363CD" w:rsidP="007363CD">
            <w:pPr>
              <w:jc w:val="both"/>
              <w:rPr>
                <w:szCs w:val="22"/>
              </w:rPr>
            </w:pPr>
            <w:r w:rsidRPr="007363CD">
              <w:rPr>
                <w:szCs w:val="22"/>
              </w:rPr>
              <w:t>Means in place to ensure co</w:t>
            </w:r>
            <w:r w:rsidRPr="007363CD">
              <w:rPr>
                <w:szCs w:val="22"/>
              </w:rPr>
              <w:t>m</w:t>
            </w:r>
            <w:r w:rsidRPr="007363CD">
              <w:rPr>
                <w:szCs w:val="22"/>
              </w:rPr>
              <w:t>pliance wi</w:t>
            </w:r>
            <w:r>
              <w:rPr>
                <w:szCs w:val="22"/>
              </w:rPr>
              <w:t>th relevant in</w:t>
            </w:r>
            <w:r w:rsidRPr="007363CD">
              <w:rPr>
                <w:szCs w:val="22"/>
              </w:rPr>
              <w:t>tern</w:t>
            </w:r>
            <w:r w:rsidRPr="007363CD">
              <w:rPr>
                <w:szCs w:val="22"/>
              </w:rPr>
              <w:t>a</w:t>
            </w:r>
            <w:r w:rsidRPr="007363CD">
              <w:rPr>
                <w:szCs w:val="22"/>
              </w:rPr>
              <w:t>tional rules and regulations in respect of maritime safety and protection of the marine env</w:t>
            </w:r>
            <w:r w:rsidRPr="007363CD">
              <w:rPr>
                <w:szCs w:val="22"/>
              </w:rPr>
              <w:t>i</w:t>
            </w:r>
            <w:r w:rsidRPr="007363CD">
              <w:rPr>
                <w:szCs w:val="22"/>
              </w:rPr>
              <w:t>ronment</w:t>
            </w:r>
          </w:p>
          <w:p w:rsidR="007363CD" w:rsidRPr="007363CD" w:rsidRDefault="007363CD" w:rsidP="007363CD">
            <w:pPr>
              <w:jc w:val="both"/>
              <w:rPr>
                <w:szCs w:val="22"/>
              </w:rPr>
            </w:pPr>
          </w:p>
          <w:p w:rsidR="007363CD" w:rsidRDefault="007363CD" w:rsidP="007363CD">
            <w:pPr>
              <w:jc w:val="both"/>
              <w:rPr>
                <w:szCs w:val="22"/>
              </w:rPr>
            </w:pPr>
            <w:r w:rsidRPr="007363CD">
              <w:rPr>
                <w:szCs w:val="22"/>
              </w:rPr>
              <w:t>National legislation exist to give effect to the provisions of rel</w:t>
            </w:r>
            <w:r w:rsidRPr="007363CD">
              <w:rPr>
                <w:szCs w:val="22"/>
              </w:rPr>
              <w:t>e</w:t>
            </w:r>
            <w:r w:rsidRPr="007363CD">
              <w:rPr>
                <w:szCs w:val="22"/>
              </w:rPr>
              <w:t>vant IMO instruments</w:t>
            </w:r>
          </w:p>
          <w:p w:rsidR="00C45F99" w:rsidRDefault="00C45F99" w:rsidP="007363CD">
            <w:pPr>
              <w:jc w:val="both"/>
              <w:rPr>
                <w:szCs w:val="22"/>
              </w:rPr>
            </w:pPr>
          </w:p>
        </w:tc>
        <w:tc>
          <w:tcPr>
            <w:tcW w:w="3402" w:type="dxa"/>
            <w:vMerge/>
          </w:tcPr>
          <w:p w:rsidR="007363CD" w:rsidRDefault="007363CD" w:rsidP="008B2C1F">
            <w:pPr>
              <w:jc w:val="both"/>
              <w:rPr>
                <w:szCs w:val="22"/>
              </w:rPr>
            </w:pPr>
          </w:p>
        </w:tc>
        <w:tc>
          <w:tcPr>
            <w:tcW w:w="2410" w:type="dxa"/>
            <w:vMerge/>
          </w:tcPr>
          <w:p w:rsidR="007363CD" w:rsidRDefault="007363CD" w:rsidP="008B2C1F">
            <w:pPr>
              <w:jc w:val="both"/>
              <w:rPr>
                <w:szCs w:val="22"/>
              </w:rPr>
            </w:pPr>
          </w:p>
        </w:tc>
      </w:tr>
      <w:tr w:rsidR="007363CD" w:rsidTr="00F37F4D">
        <w:tc>
          <w:tcPr>
            <w:tcW w:w="620" w:type="dxa"/>
            <w:vMerge/>
          </w:tcPr>
          <w:p w:rsidR="007363CD" w:rsidRDefault="007363CD" w:rsidP="008B2C1F">
            <w:pPr>
              <w:jc w:val="center"/>
              <w:rPr>
                <w:szCs w:val="22"/>
              </w:rPr>
            </w:pPr>
          </w:p>
        </w:tc>
        <w:tc>
          <w:tcPr>
            <w:tcW w:w="1898" w:type="dxa"/>
            <w:vMerge/>
          </w:tcPr>
          <w:p w:rsidR="007363CD" w:rsidRDefault="007363CD" w:rsidP="008B2C1F">
            <w:pPr>
              <w:jc w:val="both"/>
              <w:rPr>
                <w:szCs w:val="22"/>
              </w:rPr>
            </w:pPr>
          </w:p>
        </w:tc>
        <w:tc>
          <w:tcPr>
            <w:tcW w:w="2976" w:type="dxa"/>
            <w:shd w:val="clear" w:color="auto" w:fill="FFC000"/>
          </w:tcPr>
          <w:p w:rsidR="007363CD" w:rsidRPr="007462B2" w:rsidRDefault="007363CD" w:rsidP="008B2C1F">
            <w:pPr>
              <w:jc w:val="both"/>
              <w:rPr>
                <w:szCs w:val="22"/>
              </w:rPr>
            </w:pPr>
            <w:r w:rsidRPr="007462B2">
              <w:rPr>
                <w:szCs w:val="22"/>
              </w:rPr>
              <w:t>Resolution A.1067(28)</w:t>
            </w:r>
          </w:p>
          <w:p w:rsidR="007363CD" w:rsidRPr="007462B2" w:rsidRDefault="007363CD" w:rsidP="008B2C1F">
            <w:pPr>
              <w:jc w:val="both"/>
              <w:rPr>
                <w:szCs w:val="22"/>
              </w:rPr>
            </w:pPr>
            <w:r w:rsidRPr="007462B2">
              <w:rPr>
                <w:szCs w:val="22"/>
              </w:rPr>
              <w:t>Framework and Procedures for the IMO Member State Audit Scheme</w:t>
            </w:r>
          </w:p>
          <w:p w:rsidR="00532D57" w:rsidRDefault="00532D57" w:rsidP="008B2C1F">
            <w:pPr>
              <w:jc w:val="both"/>
              <w:rPr>
                <w:szCs w:val="22"/>
              </w:rPr>
            </w:pPr>
          </w:p>
          <w:p w:rsidR="007363CD" w:rsidRDefault="00F37F4D" w:rsidP="008B2C1F">
            <w:pPr>
              <w:jc w:val="both"/>
              <w:rPr>
                <w:szCs w:val="22"/>
              </w:rPr>
            </w:pPr>
            <w:r>
              <w:rPr>
                <w:szCs w:val="22"/>
              </w:rPr>
              <w:t>Appendix 2</w:t>
            </w:r>
            <w:r w:rsidR="007363CD" w:rsidRPr="007462B2">
              <w:rPr>
                <w:szCs w:val="22"/>
              </w:rPr>
              <w:t>: Pre-Audit Questionnaire</w:t>
            </w:r>
          </w:p>
          <w:p w:rsidR="007363CD" w:rsidRDefault="00C45F99" w:rsidP="008B2C1F">
            <w:pPr>
              <w:jc w:val="both"/>
              <w:rPr>
                <w:szCs w:val="22"/>
              </w:rPr>
            </w:pPr>
            <w:r>
              <w:rPr>
                <w:szCs w:val="22"/>
              </w:rPr>
              <w:t>No. 10</w:t>
            </w:r>
          </w:p>
          <w:p w:rsidR="007363CD" w:rsidRPr="007462B2" w:rsidRDefault="007363CD" w:rsidP="008B2C1F">
            <w:pPr>
              <w:jc w:val="both"/>
              <w:rPr>
                <w:szCs w:val="22"/>
              </w:rPr>
            </w:pPr>
          </w:p>
        </w:tc>
        <w:tc>
          <w:tcPr>
            <w:tcW w:w="3403" w:type="dxa"/>
            <w:shd w:val="clear" w:color="auto" w:fill="auto"/>
          </w:tcPr>
          <w:p w:rsidR="007363CD" w:rsidRDefault="007363CD" w:rsidP="007363CD">
            <w:pPr>
              <w:jc w:val="both"/>
              <w:rPr>
                <w:szCs w:val="22"/>
              </w:rPr>
            </w:pPr>
            <w:r w:rsidRPr="007363CD">
              <w:rPr>
                <w:szCs w:val="22"/>
              </w:rPr>
              <w:t>Please describe how your State:</w:t>
            </w:r>
          </w:p>
          <w:p w:rsidR="007363CD" w:rsidRPr="00C45F99" w:rsidRDefault="00C45F99" w:rsidP="00C45F99">
            <w:pPr>
              <w:ind w:left="460" w:hanging="460"/>
              <w:jc w:val="both"/>
              <w:rPr>
                <w:szCs w:val="22"/>
              </w:rPr>
            </w:pPr>
            <w:r>
              <w:rPr>
                <w:szCs w:val="22"/>
              </w:rPr>
              <w:t>.1</w:t>
            </w:r>
            <w:r>
              <w:rPr>
                <w:szCs w:val="22"/>
              </w:rPr>
              <w:tab/>
            </w:r>
            <w:r w:rsidR="007363CD" w:rsidRPr="00C45F99">
              <w:rPr>
                <w:szCs w:val="22"/>
              </w:rPr>
              <w:t>develops  and  promulgates  legislation  and  takes  all  other  steps  to  give  the applicable IMO instruments full and complete effect (i</w:t>
            </w:r>
            <w:r w:rsidR="007363CD" w:rsidRPr="00C45F99">
              <w:rPr>
                <w:szCs w:val="22"/>
              </w:rPr>
              <w:t>n</w:t>
            </w:r>
            <w:r w:rsidR="007363CD" w:rsidRPr="00C45F99">
              <w:rPr>
                <w:szCs w:val="22"/>
              </w:rPr>
              <w:t xml:space="preserve">clude a flow chart); </w:t>
            </w:r>
          </w:p>
          <w:p w:rsidR="007363CD" w:rsidRPr="00C45F99" w:rsidRDefault="00C45F99" w:rsidP="00C45F99">
            <w:pPr>
              <w:ind w:left="460" w:hanging="425"/>
              <w:jc w:val="both"/>
              <w:rPr>
                <w:szCs w:val="22"/>
              </w:rPr>
            </w:pPr>
            <w:r>
              <w:rPr>
                <w:szCs w:val="22"/>
              </w:rPr>
              <w:t>.2</w:t>
            </w:r>
            <w:r>
              <w:rPr>
                <w:szCs w:val="22"/>
              </w:rPr>
              <w:tab/>
            </w:r>
            <w:r w:rsidR="007363CD" w:rsidRPr="00C45F99">
              <w:rPr>
                <w:szCs w:val="22"/>
              </w:rPr>
              <w:t>incorporates amendments to IMO instruments into n</w:t>
            </w:r>
            <w:r w:rsidR="007363CD" w:rsidRPr="00C45F99">
              <w:rPr>
                <w:szCs w:val="22"/>
              </w:rPr>
              <w:t>a</w:t>
            </w:r>
            <w:r w:rsidR="007363CD" w:rsidRPr="00C45F99">
              <w:rPr>
                <w:szCs w:val="22"/>
              </w:rPr>
              <w:t>tional legislation.</w:t>
            </w:r>
          </w:p>
        </w:tc>
        <w:tc>
          <w:tcPr>
            <w:tcW w:w="3402" w:type="dxa"/>
            <w:vMerge/>
          </w:tcPr>
          <w:p w:rsidR="007363CD" w:rsidRDefault="007363CD" w:rsidP="008B2C1F">
            <w:pPr>
              <w:jc w:val="both"/>
              <w:rPr>
                <w:szCs w:val="22"/>
              </w:rPr>
            </w:pPr>
          </w:p>
        </w:tc>
        <w:tc>
          <w:tcPr>
            <w:tcW w:w="2410" w:type="dxa"/>
            <w:vMerge/>
          </w:tcPr>
          <w:p w:rsidR="007363CD" w:rsidRDefault="007363CD" w:rsidP="008B2C1F">
            <w:pPr>
              <w:jc w:val="both"/>
              <w:rPr>
                <w:szCs w:val="22"/>
              </w:rPr>
            </w:pPr>
          </w:p>
        </w:tc>
      </w:tr>
    </w:tbl>
    <w:p w:rsidR="002C2A9D" w:rsidRDefault="002C2A9D">
      <w:r>
        <w:lastRenderedPageBreak/>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2C2A9D" w:rsidRPr="00760657" w:rsidTr="002C2A9D">
        <w:tc>
          <w:tcPr>
            <w:tcW w:w="620" w:type="dxa"/>
            <w:shd w:val="clear" w:color="auto" w:fill="EEECE1" w:themeFill="background2"/>
          </w:tcPr>
          <w:p w:rsidR="002C2A9D" w:rsidRPr="00760657" w:rsidRDefault="002C2A9D" w:rsidP="002C2A9D">
            <w:pPr>
              <w:jc w:val="center"/>
              <w:rPr>
                <w:b/>
                <w:szCs w:val="22"/>
              </w:rPr>
            </w:pPr>
            <w:r w:rsidRPr="00760657">
              <w:rPr>
                <w:b/>
                <w:szCs w:val="22"/>
              </w:rPr>
              <w:lastRenderedPageBreak/>
              <w:t>No</w:t>
            </w:r>
          </w:p>
        </w:tc>
        <w:tc>
          <w:tcPr>
            <w:tcW w:w="1898" w:type="dxa"/>
            <w:shd w:val="clear" w:color="auto" w:fill="EEECE1" w:themeFill="background2"/>
          </w:tcPr>
          <w:p w:rsidR="002C2A9D" w:rsidRPr="00760657" w:rsidRDefault="002C2A9D" w:rsidP="002C2A9D">
            <w:pPr>
              <w:jc w:val="center"/>
              <w:rPr>
                <w:b/>
                <w:szCs w:val="22"/>
              </w:rPr>
            </w:pPr>
            <w:r w:rsidRPr="00760657">
              <w:rPr>
                <w:b/>
                <w:szCs w:val="22"/>
              </w:rPr>
              <w:t>Title/Topic</w:t>
            </w:r>
          </w:p>
        </w:tc>
        <w:tc>
          <w:tcPr>
            <w:tcW w:w="2976" w:type="dxa"/>
            <w:shd w:val="clear" w:color="auto" w:fill="EEECE1" w:themeFill="background2"/>
          </w:tcPr>
          <w:p w:rsidR="002C2A9D" w:rsidRPr="00760657" w:rsidRDefault="0099347E" w:rsidP="002C2A9D">
            <w:pPr>
              <w:jc w:val="center"/>
              <w:rPr>
                <w:b/>
                <w:szCs w:val="22"/>
              </w:rPr>
            </w:pPr>
            <w:r>
              <w:rPr>
                <w:b/>
                <w:szCs w:val="22"/>
              </w:rPr>
              <w:t xml:space="preserve">IMO </w:t>
            </w:r>
            <w:r w:rsidR="002C2A9D" w:rsidRPr="00760657">
              <w:rPr>
                <w:b/>
                <w:szCs w:val="22"/>
              </w:rPr>
              <w:t>References</w:t>
            </w:r>
          </w:p>
        </w:tc>
        <w:tc>
          <w:tcPr>
            <w:tcW w:w="3403" w:type="dxa"/>
            <w:shd w:val="clear" w:color="auto" w:fill="EEECE1" w:themeFill="background2"/>
          </w:tcPr>
          <w:p w:rsidR="002C2A9D" w:rsidRPr="00760657" w:rsidRDefault="002C2A9D" w:rsidP="002C2A9D">
            <w:pPr>
              <w:jc w:val="center"/>
              <w:rPr>
                <w:b/>
                <w:szCs w:val="22"/>
              </w:rPr>
            </w:pPr>
            <w:r w:rsidRPr="00760657">
              <w:rPr>
                <w:b/>
                <w:szCs w:val="22"/>
              </w:rPr>
              <w:t>Requirements</w:t>
            </w:r>
          </w:p>
        </w:tc>
        <w:tc>
          <w:tcPr>
            <w:tcW w:w="3402" w:type="dxa"/>
            <w:shd w:val="clear" w:color="auto" w:fill="EEECE1" w:themeFill="background2"/>
          </w:tcPr>
          <w:p w:rsidR="002C2A9D" w:rsidRPr="00760657" w:rsidRDefault="0099347E" w:rsidP="002C2A9D">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2C2A9D" w:rsidRPr="00760657" w:rsidRDefault="002C2A9D" w:rsidP="002C2A9D">
            <w:pPr>
              <w:jc w:val="center"/>
              <w:rPr>
                <w:b/>
                <w:szCs w:val="22"/>
              </w:rPr>
            </w:pPr>
            <w:r w:rsidRPr="00760657">
              <w:rPr>
                <w:b/>
                <w:szCs w:val="22"/>
              </w:rPr>
              <w:t>Remarks</w:t>
            </w:r>
          </w:p>
        </w:tc>
      </w:tr>
      <w:tr w:rsidR="008B2C1F" w:rsidTr="00F37F4D">
        <w:tc>
          <w:tcPr>
            <w:tcW w:w="620" w:type="dxa"/>
          </w:tcPr>
          <w:p w:rsidR="008B2C1F" w:rsidRDefault="008B2C1F" w:rsidP="008B2C1F">
            <w:pPr>
              <w:jc w:val="center"/>
              <w:rPr>
                <w:szCs w:val="22"/>
              </w:rPr>
            </w:pPr>
            <w:r>
              <w:rPr>
                <w:szCs w:val="22"/>
              </w:rPr>
              <w:t>5</w:t>
            </w:r>
          </w:p>
        </w:tc>
        <w:tc>
          <w:tcPr>
            <w:tcW w:w="1898" w:type="dxa"/>
            <w:vMerge w:val="restart"/>
          </w:tcPr>
          <w:p w:rsidR="008B2C1F" w:rsidRPr="008B2C1F" w:rsidRDefault="008B2C1F" w:rsidP="008B2C1F">
            <w:pPr>
              <w:jc w:val="both"/>
              <w:rPr>
                <w:szCs w:val="22"/>
              </w:rPr>
            </w:pPr>
            <w:r w:rsidRPr="008B2C1F">
              <w:rPr>
                <w:szCs w:val="22"/>
              </w:rPr>
              <w:t>Part 1</w:t>
            </w:r>
          </w:p>
          <w:p w:rsidR="008B2C1F" w:rsidRPr="008B2C1F" w:rsidRDefault="008B2C1F" w:rsidP="008B2C1F">
            <w:pPr>
              <w:jc w:val="both"/>
              <w:rPr>
                <w:szCs w:val="22"/>
              </w:rPr>
            </w:pPr>
            <w:r w:rsidRPr="008B2C1F">
              <w:rPr>
                <w:szCs w:val="22"/>
              </w:rPr>
              <w:t>Common Areas</w:t>
            </w:r>
          </w:p>
          <w:p w:rsidR="008B2C1F" w:rsidRPr="008B2C1F" w:rsidRDefault="008B2C1F" w:rsidP="008B2C1F">
            <w:pPr>
              <w:jc w:val="both"/>
              <w:rPr>
                <w:szCs w:val="22"/>
              </w:rPr>
            </w:pPr>
          </w:p>
          <w:p w:rsidR="008B2C1F" w:rsidRDefault="008B2C1F" w:rsidP="008B2C1F">
            <w:pPr>
              <w:jc w:val="both"/>
              <w:rPr>
                <w:szCs w:val="22"/>
              </w:rPr>
            </w:pPr>
            <w:r w:rsidRPr="008B2C1F">
              <w:rPr>
                <w:szCs w:val="22"/>
              </w:rPr>
              <w:t>General</w:t>
            </w:r>
          </w:p>
        </w:tc>
        <w:tc>
          <w:tcPr>
            <w:tcW w:w="2976" w:type="dxa"/>
            <w:shd w:val="clear" w:color="auto" w:fill="D9D9D9" w:themeFill="background1" w:themeFillShade="D9"/>
          </w:tcPr>
          <w:p w:rsidR="008B2C1F" w:rsidRPr="007462B2" w:rsidRDefault="002C2A9D" w:rsidP="008B2C1F">
            <w:pPr>
              <w:jc w:val="both"/>
              <w:rPr>
                <w:szCs w:val="22"/>
              </w:rPr>
            </w:pPr>
            <w:r>
              <w:rPr>
                <w:szCs w:val="22"/>
              </w:rPr>
              <w:t>N/A</w:t>
            </w:r>
          </w:p>
        </w:tc>
        <w:tc>
          <w:tcPr>
            <w:tcW w:w="3403" w:type="dxa"/>
            <w:shd w:val="clear" w:color="auto" w:fill="D9D9D9" w:themeFill="background1" w:themeFillShade="D9"/>
          </w:tcPr>
          <w:p w:rsidR="008B2C1F" w:rsidRPr="007363CD" w:rsidRDefault="002C2A9D" w:rsidP="007363CD">
            <w:pPr>
              <w:jc w:val="both"/>
              <w:rPr>
                <w:szCs w:val="22"/>
              </w:rPr>
            </w:pPr>
            <w:r>
              <w:rPr>
                <w:szCs w:val="22"/>
              </w:rPr>
              <w:t>N/A</w:t>
            </w:r>
          </w:p>
        </w:tc>
        <w:tc>
          <w:tcPr>
            <w:tcW w:w="3402" w:type="dxa"/>
          </w:tcPr>
          <w:p w:rsidR="008B2C1F" w:rsidRDefault="008B2C1F" w:rsidP="008B2C1F">
            <w:pPr>
              <w:jc w:val="both"/>
              <w:rPr>
                <w:szCs w:val="22"/>
              </w:rPr>
            </w:pPr>
            <w:r w:rsidRPr="008B2C1F">
              <w:rPr>
                <w:szCs w:val="22"/>
              </w:rPr>
              <w:t>List the VTS authorities autho</w:t>
            </w:r>
            <w:r w:rsidRPr="008B2C1F">
              <w:rPr>
                <w:szCs w:val="22"/>
              </w:rPr>
              <w:t>r</w:t>
            </w:r>
            <w:r w:rsidRPr="008B2C1F">
              <w:rPr>
                <w:szCs w:val="22"/>
              </w:rPr>
              <w:t>ised to deliver VTS by the Co</w:t>
            </w:r>
            <w:r w:rsidRPr="008B2C1F">
              <w:rPr>
                <w:szCs w:val="22"/>
              </w:rPr>
              <w:t>m</w:t>
            </w:r>
            <w:r w:rsidRPr="008B2C1F">
              <w:rPr>
                <w:szCs w:val="22"/>
              </w:rPr>
              <w:t xml:space="preserve">petent </w:t>
            </w:r>
            <w:r w:rsidR="00430829">
              <w:rPr>
                <w:szCs w:val="22"/>
              </w:rPr>
              <w:t>a</w:t>
            </w:r>
            <w:r w:rsidRPr="008B2C1F">
              <w:rPr>
                <w:szCs w:val="22"/>
              </w:rPr>
              <w:t>u</w:t>
            </w:r>
            <w:r w:rsidR="00532D57">
              <w:rPr>
                <w:szCs w:val="22"/>
              </w:rPr>
              <w:t>thority.</w:t>
            </w:r>
          </w:p>
          <w:p w:rsidR="008B2C1F" w:rsidRDefault="008B2C1F" w:rsidP="008B2C1F">
            <w:pPr>
              <w:jc w:val="both"/>
              <w:rPr>
                <w:szCs w:val="22"/>
              </w:rPr>
            </w:pPr>
          </w:p>
        </w:tc>
        <w:tc>
          <w:tcPr>
            <w:tcW w:w="2410" w:type="dxa"/>
          </w:tcPr>
          <w:p w:rsidR="008B2C1F" w:rsidRDefault="008B2C1F" w:rsidP="008B2C1F">
            <w:pPr>
              <w:jc w:val="both"/>
              <w:rPr>
                <w:szCs w:val="22"/>
              </w:rPr>
            </w:pPr>
          </w:p>
        </w:tc>
      </w:tr>
      <w:tr w:rsidR="008B2C1F" w:rsidTr="00F37F4D">
        <w:tc>
          <w:tcPr>
            <w:tcW w:w="620" w:type="dxa"/>
          </w:tcPr>
          <w:p w:rsidR="008B2C1F" w:rsidRDefault="008B2C1F" w:rsidP="008B2C1F">
            <w:pPr>
              <w:jc w:val="center"/>
              <w:rPr>
                <w:szCs w:val="22"/>
              </w:rPr>
            </w:pPr>
            <w:r>
              <w:rPr>
                <w:szCs w:val="22"/>
              </w:rPr>
              <w:t>6</w:t>
            </w:r>
          </w:p>
        </w:tc>
        <w:tc>
          <w:tcPr>
            <w:tcW w:w="1898" w:type="dxa"/>
            <w:vMerge/>
          </w:tcPr>
          <w:p w:rsidR="008B2C1F" w:rsidRPr="008B2C1F" w:rsidRDefault="008B2C1F" w:rsidP="008B2C1F">
            <w:pPr>
              <w:jc w:val="both"/>
              <w:rPr>
                <w:szCs w:val="22"/>
              </w:rPr>
            </w:pPr>
          </w:p>
        </w:tc>
        <w:tc>
          <w:tcPr>
            <w:tcW w:w="2976" w:type="dxa"/>
            <w:shd w:val="clear" w:color="auto" w:fill="D9D9D9" w:themeFill="background1" w:themeFillShade="D9"/>
          </w:tcPr>
          <w:p w:rsidR="008B2C1F" w:rsidRPr="007462B2" w:rsidRDefault="002C2A9D" w:rsidP="008B2C1F">
            <w:pPr>
              <w:jc w:val="both"/>
              <w:rPr>
                <w:szCs w:val="22"/>
              </w:rPr>
            </w:pPr>
            <w:r>
              <w:rPr>
                <w:szCs w:val="22"/>
              </w:rPr>
              <w:t>N/A</w:t>
            </w:r>
          </w:p>
        </w:tc>
        <w:tc>
          <w:tcPr>
            <w:tcW w:w="3403" w:type="dxa"/>
            <w:shd w:val="clear" w:color="auto" w:fill="D9D9D9" w:themeFill="background1" w:themeFillShade="D9"/>
          </w:tcPr>
          <w:p w:rsidR="008B2C1F" w:rsidRPr="007363CD" w:rsidRDefault="002C2A9D" w:rsidP="007363CD">
            <w:pPr>
              <w:jc w:val="both"/>
              <w:rPr>
                <w:szCs w:val="22"/>
              </w:rPr>
            </w:pPr>
            <w:r>
              <w:rPr>
                <w:szCs w:val="22"/>
              </w:rPr>
              <w:t>N/A</w:t>
            </w:r>
          </w:p>
        </w:tc>
        <w:tc>
          <w:tcPr>
            <w:tcW w:w="3402" w:type="dxa"/>
          </w:tcPr>
          <w:p w:rsidR="008B2C1F" w:rsidRPr="008B2C1F" w:rsidRDefault="008B2C1F" w:rsidP="008B2C1F">
            <w:pPr>
              <w:jc w:val="both"/>
              <w:rPr>
                <w:szCs w:val="22"/>
              </w:rPr>
            </w:pPr>
            <w:r w:rsidRPr="008B2C1F">
              <w:rPr>
                <w:szCs w:val="22"/>
              </w:rPr>
              <w:t>Has responsibility for VTS been delegated to other bo</w:t>
            </w:r>
            <w:r w:rsidRPr="008B2C1F">
              <w:rPr>
                <w:szCs w:val="22"/>
              </w:rPr>
              <w:t>d</w:t>
            </w:r>
            <w:r w:rsidRPr="008B2C1F">
              <w:rPr>
                <w:szCs w:val="22"/>
              </w:rPr>
              <w:t>ies/agencies?</w:t>
            </w:r>
          </w:p>
          <w:p w:rsidR="008B2C1F" w:rsidRPr="008B2C1F" w:rsidRDefault="008B2C1F" w:rsidP="008B2C1F">
            <w:pPr>
              <w:jc w:val="both"/>
              <w:rPr>
                <w:szCs w:val="22"/>
              </w:rPr>
            </w:pPr>
          </w:p>
          <w:p w:rsidR="008B2C1F" w:rsidRPr="00C45F99" w:rsidRDefault="008B2C1F" w:rsidP="00C45F99">
            <w:pPr>
              <w:pStyle w:val="ListParagraph"/>
              <w:numPr>
                <w:ilvl w:val="0"/>
                <w:numId w:val="39"/>
              </w:numPr>
              <w:ind w:left="317" w:hanging="317"/>
              <w:jc w:val="both"/>
              <w:rPr>
                <w:szCs w:val="22"/>
              </w:rPr>
            </w:pPr>
            <w:r w:rsidRPr="00C45F99">
              <w:rPr>
                <w:szCs w:val="22"/>
              </w:rPr>
              <w:t>If yes, list the agencies/</w:t>
            </w:r>
            <w:r w:rsidR="00532D57" w:rsidRPr="00C45F99">
              <w:rPr>
                <w:szCs w:val="22"/>
              </w:rPr>
              <w:t xml:space="preserve"> </w:t>
            </w:r>
            <w:r w:rsidRPr="00C45F99">
              <w:rPr>
                <w:szCs w:val="22"/>
              </w:rPr>
              <w:t>bo</w:t>
            </w:r>
            <w:r w:rsidRPr="00C45F99">
              <w:rPr>
                <w:szCs w:val="22"/>
              </w:rPr>
              <w:t>d</w:t>
            </w:r>
            <w:r w:rsidRPr="00C45F99">
              <w:rPr>
                <w:szCs w:val="22"/>
              </w:rPr>
              <w:t xml:space="preserve">ies? </w:t>
            </w:r>
          </w:p>
          <w:p w:rsidR="008B2C1F" w:rsidRPr="008B2C1F" w:rsidRDefault="008B2C1F" w:rsidP="008B2C1F">
            <w:pPr>
              <w:jc w:val="both"/>
              <w:rPr>
                <w:szCs w:val="22"/>
              </w:rPr>
            </w:pPr>
          </w:p>
          <w:p w:rsidR="008B2C1F" w:rsidRPr="008B2C1F" w:rsidRDefault="008B2C1F" w:rsidP="008B2C1F">
            <w:pPr>
              <w:jc w:val="both"/>
              <w:rPr>
                <w:szCs w:val="22"/>
              </w:rPr>
            </w:pPr>
            <w:r w:rsidRPr="008B2C1F">
              <w:rPr>
                <w:szCs w:val="22"/>
              </w:rPr>
              <w:t>Has this delegation been forma</w:t>
            </w:r>
            <w:r w:rsidRPr="008B2C1F">
              <w:rPr>
                <w:szCs w:val="22"/>
              </w:rPr>
              <w:t>l</w:t>
            </w:r>
            <w:r w:rsidRPr="008B2C1F">
              <w:rPr>
                <w:szCs w:val="22"/>
              </w:rPr>
              <w:t>ly established and documented?</w:t>
            </w:r>
          </w:p>
          <w:p w:rsidR="008B2C1F" w:rsidRPr="008B2C1F" w:rsidRDefault="008B2C1F" w:rsidP="008B2C1F">
            <w:pPr>
              <w:jc w:val="both"/>
              <w:rPr>
                <w:szCs w:val="22"/>
              </w:rPr>
            </w:pPr>
          </w:p>
          <w:p w:rsidR="008B2C1F" w:rsidRPr="008B2C1F" w:rsidRDefault="008B2C1F" w:rsidP="00C45F99">
            <w:pPr>
              <w:pStyle w:val="ListParagraph"/>
              <w:numPr>
                <w:ilvl w:val="0"/>
                <w:numId w:val="39"/>
              </w:numPr>
              <w:ind w:left="317" w:hanging="317"/>
              <w:jc w:val="both"/>
              <w:rPr>
                <w:szCs w:val="22"/>
              </w:rPr>
            </w:pPr>
            <w:r w:rsidRPr="008B2C1F">
              <w:rPr>
                <w:szCs w:val="22"/>
              </w:rPr>
              <w:t>If yes, reference the doc</w:t>
            </w:r>
            <w:r w:rsidRPr="008B2C1F">
              <w:rPr>
                <w:szCs w:val="22"/>
              </w:rPr>
              <w:t>u</w:t>
            </w:r>
            <w:r w:rsidRPr="008B2C1F">
              <w:rPr>
                <w:szCs w:val="22"/>
              </w:rPr>
              <w:t>mentation?</w:t>
            </w:r>
          </w:p>
        </w:tc>
        <w:tc>
          <w:tcPr>
            <w:tcW w:w="2410" w:type="dxa"/>
          </w:tcPr>
          <w:p w:rsidR="008B2C1F" w:rsidRDefault="008B2C1F" w:rsidP="008B2C1F">
            <w:pPr>
              <w:jc w:val="both"/>
              <w:rPr>
                <w:szCs w:val="22"/>
              </w:rPr>
            </w:pPr>
          </w:p>
        </w:tc>
      </w:tr>
    </w:tbl>
    <w:p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BB2433" w:rsidRPr="00760657" w:rsidTr="00CD75A0">
        <w:tc>
          <w:tcPr>
            <w:tcW w:w="620" w:type="dxa"/>
            <w:shd w:val="clear" w:color="auto" w:fill="EEECE1" w:themeFill="background2"/>
          </w:tcPr>
          <w:p w:rsidR="00BB2433" w:rsidRPr="00760657" w:rsidRDefault="00BB2433" w:rsidP="008B2C1F">
            <w:pPr>
              <w:jc w:val="center"/>
              <w:rPr>
                <w:b/>
                <w:szCs w:val="22"/>
              </w:rPr>
            </w:pPr>
            <w:r w:rsidRPr="00760657">
              <w:rPr>
                <w:b/>
                <w:szCs w:val="22"/>
              </w:rPr>
              <w:lastRenderedPageBreak/>
              <w:t>No</w:t>
            </w:r>
          </w:p>
        </w:tc>
        <w:tc>
          <w:tcPr>
            <w:tcW w:w="1898" w:type="dxa"/>
            <w:shd w:val="clear" w:color="auto" w:fill="EEECE1" w:themeFill="background2"/>
          </w:tcPr>
          <w:p w:rsidR="00BB2433" w:rsidRPr="00760657" w:rsidRDefault="00BB2433" w:rsidP="008B2C1F">
            <w:pPr>
              <w:jc w:val="center"/>
              <w:rPr>
                <w:b/>
                <w:szCs w:val="22"/>
              </w:rPr>
            </w:pPr>
            <w:r w:rsidRPr="00760657">
              <w:rPr>
                <w:b/>
                <w:szCs w:val="22"/>
              </w:rPr>
              <w:t>Title/Topic</w:t>
            </w:r>
          </w:p>
        </w:tc>
        <w:tc>
          <w:tcPr>
            <w:tcW w:w="2976" w:type="dxa"/>
            <w:shd w:val="clear" w:color="auto" w:fill="EEECE1" w:themeFill="background2"/>
          </w:tcPr>
          <w:p w:rsidR="00BB2433" w:rsidRPr="00760657" w:rsidRDefault="00AE0AC7" w:rsidP="008B2C1F">
            <w:pPr>
              <w:jc w:val="center"/>
              <w:rPr>
                <w:b/>
                <w:szCs w:val="22"/>
              </w:rPr>
            </w:pPr>
            <w:r>
              <w:rPr>
                <w:b/>
                <w:szCs w:val="22"/>
              </w:rPr>
              <w:t xml:space="preserve">IMO </w:t>
            </w:r>
            <w:r w:rsidR="00BB2433" w:rsidRPr="00760657">
              <w:rPr>
                <w:b/>
                <w:szCs w:val="22"/>
              </w:rPr>
              <w:t>References</w:t>
            </w:r>
          </w:p>
        </w:tc>
        <w:tc>
          <w:tcPr>
            <w:tcW w:w="3403" w:type="dxa"/>
            <w:shd w:val="clear" w:color="auto" w:fill="EEECE1" w:themeFill="background2"/>
          </w:tcPr>
          <w:p w:rsidR="00BB2433" w:rsidRPr="00760657" w:rsidRDefault="00BB2433" w:rsidP="008B2C1F">
            <w:pPr>
              <w:jc w:val="center"/>
              <w:rPr>
                <w:b/>
                <w:szCs w:val="22"/>
              </w:rPr>
            </w:pPr>
            <w:r w:rsidRPr="00760657">
              <w:rPr>
                <w:b/>
                <w:szCs w:val="22"/>
              </w:rPr>
              <w:t>Requirements</w:t>
            </w:r>
          </w:p>
        </w:tc>
        <w:tc>
          <w:tcPr>
            <w:tcW w:w="3402" w:type="dxa"/>
            <w:shd w:val="clear" w:color="auto" w:fill="EEECE1" w:themeFill="background2"/>
          </w:tcPr>
          <w:p w:rsidR="00BB2433" w:rsidRPr="00760657" w:rsidRDefault="0099347E" w:rsidP="008B2C1F">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BB2433" w:rsidRPr="00760657" w:rsidRDefault="00BB2433" w:rsidP="008B2C1F">
            <w:pPr>
              <w:jc w:val="center"/>
              <w:rPr>
                <w:b/>
                <w:szCs w:val="22"/>
              </w:rPr>
            </w:pPr>
            <w:r w:rsidRPr="00760657">
              <w:rPr>
                <w:b/>
                <w:szCs w:val="22"/>
              </w:rPr>
              <w:t>Remarks</w:t>
            </w:r>
          </w:p>
        </w:tc>
      </w:tr>
      <w:tr w:rsidR="00BB2433" w:rsidTr="00CD75A0">
        <w:tc>
          <w:tcPr>
            <w:tcW w:w="620" w:type="dxa"/>
            <w:vMerge w:val="restart"/>
          </w:tcPr>
          <w:p w:rsidR="00BB2433" w:rsidRPr="00847C18" w:rsidRDefault="008B2C1F" w:rsidP="008B2C1F">
            <w:pPr>
              <w:jc w:val="center"/>
              <w:rPr>
                <w:szCs w:val="22"/>
              </w:rPr>
            </w:pPr>
            <w:r>
              <w:rPr>
                <w:szCs w:val="22"/>
              </w:rPr>
              <w:t>7</w:t>
            </w:r>
          </w:p>
        </w:tc>
        <w:tc>
          <w:tcPr>
            <w:tcW w:w="1898" w:type="dxa"/>
            <w:vMerge w:val="restart"/>
          </w:tcPr>
          <w:p w:rsidR="00BB2433" w:rsidRDefault="00BB2433" w:rsidP="008B2C1F">
            <w:pPr>
              <w:rPr>
                <w:szCs w:val="22"/>
              </w:rPr>
            </w:pPr>
            <w:r>
              <w:rPr>
                <w:szCs w:val="22"/>
              </w:rPr>
              <w:t>Part 1</w:t>
            </w:r>
          </w:p>
          <w:p w:rsidR="00BB2433" w:rsidRPr="00847C18" w:rsidRDefault="00BB2433" w:rsidP="008B2C1F">
            <w:pPr>
              <w:rPr>
                <w:szCs w:val="22"/>
              </w:rPr>
            </w:pPr>
            <w:r w:rsidRPr="00847C18">
              <w:rPr>
                <w:szCs w:val="22"/>
              </w:rPr>
              <w:t>Common Areas</w:t>
            </w:r>
          </w:p>
          <w:p w:rsidR="00BB2433" w:rsidRDefault="00BB2433" w:rsidP="008B2C1F">
            <w:pPr>
              <w:rPr>
                <w:szCs w:val="22"/>
              </w:rPr>
            </w:pPr>
          </w:p>
          <w:p w:rsidR="00BB2433" w:rsidRDefault="00751C92" w:rsidP="008B2C1F">
            <w:pPr>
              <w:rPr>
                <w:szCs w:val="22"/>
              </w:rPr>
            </w:pPr>
            <w:r w:rsidRPr="00751C92">
              <w:rPr>
                <w:szCs w:val="22"/>
              </w:rPr>
              <w:t>Communication of Information</w:t>
            </w:r>
          </w:p>
        </w:tc>
        <w:tc>
          <w:tcPr>
            <w:tcW w:w="2976" w:type="dxa"/>
            <w:shd w:val="clear" w:color="auto" w:fill="C2D69B" w:themeFill="accent3" w:themeFillTint="99"/>
          </w:tcPr>
          <w:p w:rsidR="00BB2433" w:rsidRPr="007363CD" w:rsidRDefault="00BB2433" w:rsidP="008B2C1F">
            <w:pPr>
              <w:jc w:val="both"/>
              <w:rPr>
                <w:szCs w:val="22"/>
              </w:rPr>
            </w:pPr>
            <w:r w:rsidRPr="007363CD">
              <w:rPr>
                <w:szCs w:val="22"/>
              </w:rPr>
              <w:t>Resolution A.1070 (28) IMO Instruments Implementation Code (III Code)</w:t>
            </w:r>
          </w:p>
          <w:p w:rsidR="00BB2433" w:rsidRPr="007363CD" w:rsidRDefault="00BB2433" w:rsidP="008B2C1F">
            <w:pPr>
              <w:jc w:val="both"/>
              <w:rPr>
                <w:szCs w:val="22"/>
              </w:rPr>
            </w:pPr>
          </w:p>
          <w:p w:rsidR="00BB2433" w:rsidRDefault="00BB2433" w:rsidP="00751C92">
            <w:pPr>
              <w:jc w:val="both"/>
              <w:rPr>
                <w:szCs w:val="22"/>
              </w:rPr>
            </w:pPr>
            <w:r w:rsidRPr="007363CD">
              <w:rPr>
                <w:szCs w:val="22"/>
              </w:rPr>
              <w:t>Requireme</w:t>
            </w:r>
            <w:r>
              <w:rPr>
                <w:szCs w:val="22"/>
              </w:rPr>
              <w:t xml:space="preserve">nt of III Code para. </w:t>
            </w:r>
            <w:r w:rsidR="00751C92">
              <w:rPr>
                <w:szCs w:val="22"/>
              </w:rPr>
              <w:t>9</w:t>
            </w:r>
          </w:p>
          <w:p w:rsidR="00751C92" w:rsidRDefault="00751C92" w:rsidP="00751C92">
            <w:pPr>
              <w:jc w:val="both"/>
              <w:rPr>
                <w:szCs w:val="22"/>
              </w:rPr>
            </w:pPr>
          </w:p>
        </w:tc>
        <w:tc>
          <w:tcPr>
            <w:tcW w:w="3403" w:type="dxa"/>
          </w:tcPr>
          <w:p w:rsidR="00BB2433" w:rsidRPr="00751C92" w:rsidRDefault="00751C92" w:rsidP="00751C92">
            <w:pPr>
              <w:jc w:val="both"/>
              <w:rPr>
                <w:szCs w:val="22"/>
              </w:rPr>
            </w:pPr>
            <w:r>
              <w:rPr>
                <w:szCs w:val="22"/>
              </w:rPr>
              <w:t>The State should communi</w:t>
            </w:r>
            <w:r w:rsidRPr="00751C92">
              <w:rPr>
                <w:szCs w:val="22"/>
              </w:rPr>
              <w:t>cate its strategy, as referred to in paragraph 3, including info</w:t>
            </w:r>
            <w:r w:rsidRPr="00751C92">
              <w:rPr>
                <w:szCs w:val="22"/>
              </w:rPr>
              <w:t>r</w:t>
            </w:r>
            <w:r w:rsidRPr="00751C92">
              <w:rPr>
                <w:szCs w:val="22"/>
              </w:rPr>
              <w:t>mation on its national legislation to all concerned.</w:t>
            </w:r>
          </w:p>
        </w:tc>
        <w:tc>
          <w:tcPr>
            <w:tcW w:w="3402" w:type="dxa"/>
            <w:vMerge w:val="restart"/>
          </w:tcPr>
          <w:p w:rsidR="00BB2433" w:rsidRDefault="00751C92" w:rsidP="008B2C1F">
            <w:pPr>
              <w:jc w:val="both"/>
              <w:rPr>
                <w:szCs w:val="22"/>
              </w:rPr>
            </w:pPr>
            <w:r w:rsidRPr="00751C92">
              <w:rPr>
                <w:szCs w:val="22"/>
              </w:rPr>
              <w:t>Explain the approach taken to formally communicate the states responsibilities to au</w:t>
            </w:r>
            <w:r w:rsidR="00430829">
              <w:rPr>
                <w:szCs w:val="22"/>
              </w:rPr>
              <w:t>thorise, certify and audit the C</w:t>
            </w:r>
            <w:r w:rsidRPr="00751C92">
              <w:rPr>
                <w:szCs w:val="22"/>
              </w:rPr>
              <w:t>ompetent authority / VTS authorities</w:t>
            </w:r>
          </w:p>
        </w:tc>
        <w:tc>
          <w:tcPr>
            <w:tcW w:w="2410" w:type="dxa"/>
            <w:vMerge w:val="restart"/>
          </w:tcPr>
          <w:p w:rsidR="00BB2433" w:rsidRDefault="00BB2433" w:rsidP="008B2C1F">
            <w:pPr>
              <w:jc w:val="both"/>
              <w:rPr>
                <w:szCs w:val="22"/>
              </w:rPr>
            </w:pPr>
          </w:p>
        </w:tc>
      </w:tr>
      <w:tr w:rsidR="00BB2433" w:rsidTr="00CD75A0">
        <w:tc>
          <w:tcPr>
            <w:tcW w:w="620" w:type="dxa"/>
            <w:vMerge/>
          </w:tcPr>
          <w:p w:rsidR="00BB2433" w:rsidRDefault="00BB2433" w:rsidP="008B2C1F">
            <w:pPr>
              <w:jc w:val="center"/>
              <w:rPr>
                <w:szCs w:val="22"/>
              </w:rPr>
            </w:pPr>
          </w:p>
        </w:tc>
        <w:tc>
          <w:tcPr>
            <w:tcW w:w="1898" w:type="dxa"/>
            <w:vMerge/>
          </w:tcPr>
          <w:p w:rsidR="00BB2433" w:rsidRDefault="00BB2433" w:rsidP="008B2C1F">
            <w:pPr>
              <w:jc w:val="both"/>
              <w:rPr>
                <w:szCs w:val="22"/>
              </w:rPr>
            </w:pPr>
          </w:p>
        </w:tc>
        <w:tc>
          <w:tcPr>
            <w:tcW w:w="2976" w:type="dxa"/>
            <w:shd w:val="clear" w:color="auto" w:fill="C6D9F1" w:themeFill="text2" w:themeFillTint="33"/>
          </w:tcPr>
          <w:p w:rsidR="00BB2433" w:rsidRPr="007462B2" w:rsidRDefault="00BB2433" w:rsidP="008B2C1F">
            <w:pPr>
              <w:jc w:val="both"/>
              <w:rPr>
                <w:szCs w:val="22"/>
              </w:rPr>
            </w:pPr>
            <w:r w:rsidRPr="007462B2">
              <w:rPr>
                <w:szCs w:val="22"/>
              </w:rPr>
              <w:t>Requirement of III Code</w:t>
            </w:r>
          </w:p>
          <w:p w:rsidR="00532D57" w:rsidRDefault="00BB2433" w:rsidP="008B2C1F">
            <w:pPr>
              <w:jc w:val="both"/>
              <w:rPr>
                <w:szCs w:val="22"/>
              </w:rPr>
            </w:pPr>
            <w:r w:rsidRPr="007462B2">
              <w:rPr>
                <w:szCs w:val="22"/>
              </w:rPr>
              <w:t>Circular Letter No. 3425 - Auditor’s Manual for the IMO Mem</w:t>
            </w:r>
            <w:r w:rsidR="00532D57">
              <w:rPr>
                <w:szCs w:val="22"/>
              </w:rPr>
              <w:t>ber State Audit Scheme (IMSAS)</w:t>
            </w:r>
          </w:p>
          <w:p w:rsidR="00BB2433" w:rsidRDefault="00BB2433" w:rsidP="008B2C1F">
            <w:pPr>
              <w:jc w:val="both"/>
              <w:rPr>
                <w:szCs w:val="22"/>
              </w:rPr>
            </w:pPr>
            <w:r w:rsidRPr="007462B2">
              <w:rPr>
                <w:szCs w:val="22"/>
              </w:rPr>
              <w:t>Appendix 2 – Assessment of Areas Related to the III Code (Verification Index)</w:t>
            </w:r>
          </w:p>
          <w:p w:rsidR="00BB2433" w:rsidRDefault="00BB2433" w:rsidP="008B2C1F">
            <w:pPr>
              <w:jc w:val="both"/>
              <w:rPr>
                <w:szCs w:val="22"/>
              </w:rPr>
            </w:pPr>
          </w:p>
        </w:tc>
        <w:tc>
          <w:tcPr>
            <w:tcW w:w="3403" w:type="dxa"/>
            <w:shd w:val="clear" w:color="auto" w:fill="auto"/>
          </w:tcPr>
          <w:p w:rsidR="00BB2433" w:rsidRDefault="008F52D8" w:rsidP="008B2C1F">
            <w:pPr>
              <w:jc w:val="both"/>
              <w:rPr>
                <w:szCs w:val="22"/>
              </w:rPr>
            </w:pPr>
            <w:r>
              <w:rPr>
                <w:szCs w:val="22"/>
              </w:rPr>
              <w:t>Strategy, including information on relevant national legislation, communicated to all concerned.</w:t>
            </w:r>
          </w:p>
        </w:tc>
        <w:tc>
          <w:tcPr>
            <w:tcW w:w="3402" w:type="dxa"/>
            <w:vMerge/>
          </w:tcPr>
          <w:p w:rsidR="00BB2433" w:rsidRDefault="00BB2433" w:rsidP="008B2C1F">
            <w:pPr>
              <w:jc w:val="both"/>
              <w:rPr>
                <w:szCs w:val="22"/>
              </w:rPr>
            </w:pPr>
          </w:p>
        </w:tc>
        <w:tc>
          <w:tcPr>
            <w:tcW w:w="2410" w:type="dxa"/>
            <w:vMerge/>
          </w:tcPr>
          <w:p w:rsidR="00BB2433" w:rsidRDefault="00BB2433" w:rsidP="008B2C1F">
            <w:pPr>
              <w:jc w:val="both"/>
              <w:rPr>
                <w:szCs w:val="22"/>
              </w:rPr>
            </w:pPr>
          </w:p>
        </w:tc>
      </w:tr>
      <w:tr w:rsidR="00BB2433" w:rsidTr="00CD75A0">
        <w:tc>
          <w:tcPr>
            <w:tcW w:w="620" w:type="dxa"/>
            <w:vMerge/>
          </w:tcPr>
          <w:p w:rsidR="00BB2433" w:rsidRDefault="00BB2433" w:rsidP="008B2C1F">
            <w:pPr>
              <w:jc w:val="center"/>
              <w:rPr>
                <w:szCs w:val="22"/>
              </w:rPr>
            </w:pPr>
          </w:p>
        </w:tc>
        <w:tc>
          <w:tcPr>
            <w:tcW w:w="1898" w:type="dxa"/>
            <w:vMerge/>
          </w:tcPr>
          <w:p w:rsidR="00BB2433" w:rsidRDefault="00BB2433" w:rsidP="008B2C1F">
            <w:pPr>
              <w:jc w:val="both"/>
              <w:rPr>
                <w:szCs w:val="22"/>
              </w:rPr>
            </w:pPr>
          </w:p>
        </w:tc>
        <w:tc>
          <w:tcPr>
            <w:tcW w:w="2976" w:type="dxa"/>
            <w:shd w:val="clear" w:color="auto" w:fill="FFC000"/>
          </w:tcPr>
          <w:p w:rsidR="00BB2433" w:rsidRPr="007462B2" w:rsidRDefault="00BB2433" w:rsidP="008B2C1F">
            <w:pPr>
              <w:jc w:val="both"/>
              <w:rPr>
                <w:szCs w:val="22"/>
              </w:rPr>
            </w:pPr>
            <w:r w:rsidRPr="007462B2">
              <w:rPr>
                <w:szCs w:val="22"/>
              </w:rPr>
              <w:t>Resolution A.1067(28)</w:t>
            </w:r>
          </w:p>
          <w:p w:rsidR="00BB2433" w:rsidRPr="007462B2" w:rsidRDefault="00BB2433" w:rsidP="008B2C1F">
            <w:pPr>
              <w:jc w:val="both"/>
              <w:rPr>
                <w:szCs w:val="22"/>
              </w:rPr>
            </w:pPr>
            <w:r w:rsidRPr="007462B2">
              <w:rPr>
                <w:szCs w:val="22"/>
              </w:rPr>
              <w:t>Framework and Procedures for the IMO Member State Audit Scheme</w:t>
            </w:r>
          </w:p>
          <w:p w:rsidR="00BB2433" w:rsidRPr="007462B2" w:rsidRDefault="00BB2433" w:rsidP="008B2C1F">
            <w:pPr>
              <w:jc w:val="both"/>
              <w:rPr>
                <w:szCs w:val="22"/>
              </w:rPr>
            </w:pPr>
          </w:p>
          <w:p w:rsidR="00BB2433" w:rsidRDefault="00532D57" w:rsidP="008B2C1F">
            <w:pPr>
              <w:jc w:val="both"/>
              <w:rPr>
                <w:szCs w:val="22"/>
              </w:rPr>
            </w:pPr>
            <w:r>
              <w:rPr>
                <w:szCs w:val="22"/>
              </w:rPr>
              <w:t>Appendix 2</w:t>
            </w:r>
            <w:r w:rsidR="00BB2433" w:rsidRPr="007462B2">
              <w:rPr>
                <w:szCs w:val="22"/>
              </w:rPr>
              <w:t>: Pre-Audit Questionnaire</w:t>
            </w:r>
          </w:p>
          <w:p w:rsidR="00BB2433" w:rsidRPr="007462B2" w:rsidRDefault="00532D57" w:rsidP="008B2C1F">
            <w:pPr>
              <w:jc w:val="both"/>
              <w:rPr>
                <w:szCs w:val="22"/>
              </w:rPr>
            </w:pPr>
            <w:r>
              <w:rPr>
                <w:szCs w:val="22"/>
              </w:rPr>
              <w:t>No. 9</w:t>
            </w:r>
          </w:p>
        </w:tc>
        <w:tc>
          <w:tcPr>
            <w:tcW w:w="3403" w:type="dxa"/>
            <w:shd w:val="clear" w:color="auto" w:fill="auto"/>
          </w:tcPr>
          <w:p w:rsidR="00BB2433" w:rsidRPr="007462B2" w:rsidRDefault="00751C92" w:rsidP="008B2C1F">
            <w:pPr>
              <w:jc w:val="both"/>
              <w:rPr>
                <w:szCs w:val="22"/>
              </w:rPr>
            </w:pPr>
            <w:r w:rsidRPr="00751C92">
              <w:rPr>
                <w:szCs w:val="22"/>
              </w:rPr>
              <w:t>Please provide the overall mar</w:t>
            </w:r>
            <w:r w:rsidRPr="00751C92">
              <w:rPr>
                <w:szCs w:val="22"/>
              </w:rPr>
              <w:t>i</w:t>
            </w:r>
            <w:r w:rsidRPr="00751C92">
              <w:rPr>
                <w:szCs w:val="22"/>
              </w:rPr>
              <w:t>time policies and strategy of your State to implement the a</w:t>
            </w:r>
            <w:r w:rsidRPr="00751C92">
              <w:rPr>
                <w:szCs w:val="22"/>
              </w:rPr>
              <w:t>p</w:t>
            </w:r>
            <w:r w:rsidRPr="00751C92">
              <w:rPr>
                <w:szCs w:val="22"/>
              </w:rPr>
              <w:t>plicable IMO instruments and also how this is communicated to all concerned.</w:t>
            </w:r>
          </w:p>
        </w:tc>
        <w:tc>
          <w:tcPr>
            <w:tcW w:w="3402" w:type="dxa"/>
            <w:vMerge/>
          </w:tcPr>
          <w:p w:rsidR="00BB2433" w:rsidRDefault="00BB2433" w:rsidP="008B2C1F">
            <w:pPr>
              <w:jc w:val="both"/>
              <w:rPr>
                <w:szCs w:val="22"/>
              </w:rPr>
            </w:pPr>
          </w:p>
        </w:tc>
        <w:tc>
          <w:tcPr>
            <w:tcW w:w="2410" w:type="dxa"/>
            <w:vMerge/>
          </w:tcPr>
          <w:p w:rsidR="00BB2433" w:rsidRDefault="00BB2433" w:rsidP="008B2C1F">
            <w:pPr>
              <w:jc w:val="both"/>
              <w:rPr>
                <w:szCs w:val="22"/>
              </w:rPr>
            </w:pPr>
          </w:p>
        </w:tc>
      </w:tr>
    </w:tbl>
    <w:p w:rsidR="00BB2433" w:rsidRDefault="00BB243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51C92" w:rsidRPr="00760657" w:rsidTr="00CD75A0">
        <w:tc>
          <w:tcPr>
            <w:tcW w:w="620" w:type="dxa"/>
            <w:shd w:val="clear" w:color="auto" w:fill="EEECE1" w:themeFill="background2"/>
          </w:tcPr>
          <w:p w:rsidR="00751C92" w:rsidRPr="00760657" w:rsidRDefault="00751C92" w:rsidP="00C16279">
            <w:pPr>
              <w:jc w:val="center"/>
              <w:rPr>
                <w:b/>
                <w:szCs w:val="22"/>
              </w:rPr>
            </w:pPr>
            <w:r w:rsidRPr="00760657">
              <w:rPr>
                <w:b/>
                <w:szCs w:val="22"/>
              </w:rPr>
              <w:lastRenderedPageBreak/>
              <w:t>No</w:t>
            </w:r>
          </w:p>
        </w:tc>
        <w:tc>
          <w:tcPr>
            <w:tcW w:w="1898" w:type="dxa"/>
            <w:shd w:val="clear" w:color="auto" w:fill="EEECE1" w:themeFill="background2"/>
          </w:tcPr>
          <w:p w:rsidR="00751C92" w:rsidRPr="00760657" w:rsidRDefault="00751C92" w:rsidP="00C16279">
            <w:pPr>
              <w:jc w:val="center"/>
              <w:rPr>
                <w:b/>
                <w:szCs w:val="22"/>
              </w:rPr>
            </w:pPr>
            <w:r w:rsidRPr="00760657">
              <w:rPr>
                <w:b/>
                <w:szCs w:val="22"/>
              </w:rPr>
              <w:t>Title/Topic</w:t>
            </w:r>
          </w:p>
        </w:tc>
        <w:tc>
          <w:tcPr>
            <w:tcW w:w="2976" w:type="dxa"/>
            <w:shd w:val="clear" w:color="auto" w:fill="EEECE1" w:themeFill="background2"/>
          </w:tcPr>
          <w:p w:rsidR="00751C92" w:rsidRPr="00760657" w:rsidRDefault="00687A95" w:rsidP="00C16279">
            <w:pPr>
              <w:jc w:val="center"/>
              <w:rPr>
                <w:b/>
                <w:szCs w:val="22"/>
              </w:rPr>
            </w:pPr>
            <w:r>
              <w:rPr>
                <w:b/>
                <w:szCs w:val="22"/>
              </w:rPr>
              <w:t xml:space="preserve">IMO </w:t>
            </w:r>
            <w:r w:rsidR="00751C92" w:rsidRPr="00760657">
              <w:rPr>
                <w:b/>
                <w:szCs w:val="22"/>
              </w:rPr>
              <w:t>References</w:t>
            </w:r>
          </w:p>
        </w:tc>
        <w:tc>
          <w:tcPr>
            <w:tcW w:w="3403" w:type="dxa"/>
            <w:shd w:val="clear" w:color="auto" w:fill="EEECE1" w:themeFill="background2"/>
          </w:tcPr>
          <w:p w:rsidR="00751C92" w:rsidRPr="00760657" w:rsidRDefault="00751C92" w:rsidP="00C16279">
            <w:pPr>
              <w:jc w:val="center"/>
              <w:rPr>
                <w:b/>
                <w:szCs w:val="22"/>
              </w:rPr>
            </w:pPr>
            <w:r w:rsidRPr="00760657">
              <w:rPr>
                <w:b/>
                <w:szCs w:val="22"/>
              </w:rPr>
              <w:t>Requirements</w:t>
            </w:r>
          </w:p>
        </w:tc>
        <w:tc>
          <w:tcPr>
            <w:tcW w:w="3402" w:type="dxa"/>
            <w:shd w:val="clear" w:color="auto" w:fill="EEECE1" w:themeFill="background2"/>
          </w:tcPr>
          <w:p w:rsidR="00751C92"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751C92" w:rsidRPr="00760657" w:rsidRDefault="00751C92" w:rsidP="00C16279">
            <w:pPr>
              <w:jc w:val="center"/>
              <w:rPr>
                <w:b/>
                <w:szCs w:val="22"/>
              </w:rPr>
            </w:pPr>
            <w:r w:rsidRPr="00760657">
              <w:rPr>
                <w:b/>
                <w:szCs w:val="22"/>
              </w:rPr>
              <w:t>Remarks</w:t>
            </w:r>
          </w:p>
        </w:tc>
      </w:tr>
      <w:tr w:rsidR="00751C92" w:rsidTr="00CD75A0">
        <w:tc>
          <w:tcPr>
            <w:tcW w:w="620" w:type="dxa"/>
            <w:vMerge w:val="restart"/>
          </w:tcPr>
          <w:p w:rsidR="00751C92" w:rsidRPr="00847C18" w:rsidRDefault="00751C92" w:rsidP="00C16279">
            <w:pPr>
              <w:jc w:val="center"/>
              <w:rPr>
                <w:szCs w:val="22"/>
              </w:rPr>
            </w:pPr>
            <w:r>
              <w:rPr>
                <w:szCs w:val="22"/>
              </w:rPr>
              <w:t>8</w:t>
            </w:r>
          </w:p>
        </w:tc>
        <w:tc>
          <w:tcPr>
            <w:tcW w:w="1898" w:type="dxa"/>
            <w:vMerge w:val="restart"/>
          </w:tcPr>
          <w:p w:rsidR="00751C92" w:rsidRDefault="00751C92" w:rsidP="00C16279">
            <w:pPr>
              <w:rPr>
                <w:szCs w:val="22"/>
              </w:rPr>
            </w:pPr>
            <w:r>
              <w:rPr>
                <w:szCs w:val="22"/>
              </w:rPr>
              <w:t>Part 1</w:t>
            </w:r>
          </w:p>
          <w:p w:rsidR="00751C92" w:rsidRPr="00847C18" w:rsidRDefault="00751C92" w:rsidP="00C16279">
            <w:pPr>
              <w:rPr>
                <w:szCs w:val="22"/>
              </w:rPr>
            </w:pPr>
            <w:r w:rsidRPr="00847C18">
              <w:rPr>
                <w:szCs w:val="22"/>
              </w:rPr>
              <w:t>Common Areas</w:t>
            </w:r>
          </w:p>
          <w:p w:rsidR="00751C92" w:rsidRDefault="00751C92" w:rsidP="00C16279">
            <w:pPr>
              <w:rPr>
                <w:szCs w:val="22"/>
              </w:rPr>
            </w:pPr>
          </w:p>
          <w:p w:rsidR="00751C92" w:rsidRDefault="00751C92" w:rsidP="00C16279">
            <w:pPr>
              <w:rPr>
                <w:szCs w:val="22"/>
              </w:rPr>
            </w:pPr>
            <w:r w:rsidRPr="00751C92">
              <w:rPr>
                <w:szCs w:val="22"/>
              </w:rPr>
              <w:t>Records</w:t>
            </w:r>
          </w:p>
        </w:tc>
        <w:tc>
          <w:tcPr>
            <w:tcW w:w="2976" w:type="dxa"/>
            <w:shd w:val="clear" w:color="auto" w:fill="C2D69B" w:themeFill="accent3" w:themeFillTint="99"/>
          </w:tcPr>
          <w:p w:rsidR="00751C92" w:rsidRPr="007363CD" w:rsidRDefault="00751C92" w:rsidP="00C16279">
            <w:pPr>
              <w:jc w:val="both"/>
              <w:rPr>
                <w:szCs w:val="22"/>
              </w:rPr>
            </w:pPr>
            <w:r w:rsidRPr="007363CD">
              <w:rPr>
                <w:szCs w:val="22"/>
              </w:rPr>
              <w:t>Resolution A.1070 (28) IMO Instruments Implementation Code (III Code)</w:t>
            </w:r>
          </w:p>
          <w:p w:rsidR="00751C92" w:rsidRPr="007363CD" w:rsidRDefault="00751C92" w:rsidP="00C16279">
            <w:pPr>
              <w:jc w:val="both"/>
              <w:rPr>
                <w:szCs w:val="22"/>
              </w:rPr>
            </w:pPr>
          </w:p>
          <w:p w:rsidR="00751C92" w:rsidRDefault="00751C92" w:rsidP="00C16279">
            <w:pPr>
              <w:jc w:val="both"/>
              <w:rPr>
                <w:szCs w:val="22"/>
              </w:rPr>
            </w:pPr>
            <w:r w:rsidRPr="007363CD">
              <w:rPr>
                <w:szCs w:val="22"/>
              </w:rPr>
              <w:t>Requireme</w:t>
            </w:r>
            <w:r>
              <w:rPr>
                <w:szCs w:val="22"/>
              </w:rPr>
              <w:t>nt of III Code para. 10</w:t>
            </w:r>
          </w:p>
          <w:p w:rsidR="00751C92" w:rsidRDefault="00751C92" w:rsidP="00C16279">
            <w:pPr>
              <w:jc w:val="both"/>
              <w:rPr>
                <w:szCs w:val="22"/>
              </w:rPr>
            </w:pPr>
          </w:p>
        </w:tc>
        <w:tc>
          <w:tcPr>
            <w:tcW w:w="3403" w:type="dxa"/>
          </w:tcPr>
          <w:p w:rsidR="00751C92" w:rsidRPr="00751C92" w:rsidRDefault="00751C92" w:rsidP="002537CA">
            <w:pPr>
              <w:jc w:val="both"/>
              <w:rPr>
                <w:szCs w:val="22"/>
              </w:rPr>
            </w:pPr>
            <w:r w:rsidRPr="00751C92">
              <w:rPr>
                <w:szCs w:val="22"/>
              </w:rPr>
              <w:t>Records, as appropriate, should be established and maintained to provide evidence of conform</w:t>
            </w:r>
            <w:r w:rsidRPr="00751C92">
              <w:rPr>
                <w:szCs w:val="22"/>
              </w:rPr>
              <w:t>i</w:t>
            </w:r>
            <w:r w:rsidRPr="00751C92">
              <w:rPr>
                <w:szCs w:val="22"/>
              </w:rPr>
              <w:t>ty to requirements and of the effective operation of the State.  Records should remain legible, readily identifiable and retriev</w:t>
            </w:r>
            <w:r w:rsidRPr="00751C92">
              <w:rPr>
                <w:szCs w:val="22"/>
              </w:rPr>
              <w:t>a</w:t>
            </w:r>
            <w:r w:rsidRPr="00751C92">
              <w:rPr>
                <w:szCs w:val="22"/>
              </w:rPr>
              <w:t>ble.  A documented procedure should be established to define the controls needed for the ide</w:t>
            </w:r>
            <w:r w:rsidRPr="00751C92">
              <w:rPr>
                <w:szCs w:val="22"/>
              </w:rPr>
              <w:t>n</w:t>
            </w:r>
            <w:r w:rsidRPr="00751C92">
              <w:rPr>
                <w:szCs w:val="22"/>
              </w:rPr>
              <w:t>tification, storage, protection, retrieval, retention time and di</w:t>
            </w:r>
            <w:r w:rsidRPr="00751C92">
              <w:rPr>
                <w:szCs w:val="22"/>
              </w:rPr>
              <w:t>s</w:t>
            </w:r>
            <w:r w:rsidRPr="00751C92">
              <w:rPr>
                <w:szCs w:val="22"/>
              </w:rPr>
              <w:t>position of records.</w:t>
            </w:r>
          </w:p>
        </w:tc>
        <w:tc>
          <w:tcPr>
            <w:tcW w:w="3402" w:type="dxa"/>
            <w:vMerge w:val="restart"/>
          </w:tcPr>
          <w:p w:rsidR="00751C92" w:rsidRDefault="00FC0752" w:rsidP="00C16279">
            <w:pPr>
              <w:jc w:val="both"/>
              <w:rPr>
                <w:szCs w:val="22"/>
              </w:rPr>
            </w:pPr>
            <w:r w:rsidRPr="00FC0752">
              <w:rPr>
                <w:szCs w:val="22"/>
              </w:rPr>
              <w:t>Provide references to relevant policies/ standards with respect to record keeping</w:t>
            </w:r>
          </w:p>
        </w:tc>
        <w:tc>
          <w:tcPr>
            <w:tcW w:w="2410" w:type="dxa"/>
            <w:vMerge w:val="restart"/>
          </w:tcPr>
          <w:p w:rsidR="00751C92" w:rsidRDefault="00751C92" w:rsidP="00C16279">
            <w:pPr>
              <w:jc w:val="both"/>
              <w:rPr>
                <w:szCs w:val="22"/>
              </w:rPr>
            </w:pPr>
          </w:p>
        </w:tc>
      </w:tr>
      <w:tr w:rsidR="00751C92" w:rsidTr="00CD75A0">
        <w:tc>
          <w:tcPr>
            <w:tcW w:w="620" w:type="dxa"/>
            <w:vMerge/>
          </w:tcPr>
          <w:p w:rsidR="00751C92" w:rsidRDefault="00751C92" w:rsidP="00C16279">
            <w:pPr>
              <w:jc w:val="center"/>
              <w:rPr>
                <w:szCs w:val="22"/>
              </w:rPr>
            </w:pPr>
          </w:p>
        </w:tc>
        <w:tc>
          <w:tcPr>
            <w:tcW w:w="1898" w:type="dxa"/>
            <w:vMerge/>
          </w:tcPr>
          <w:p w:rsidR="00751C92" w:rsidRDefault="00751C92" w:rsidP="00C16279">
            <w:pPr>
              <w:jc w:val="both"/>
              <w:rPr>
                <w:szCs w:val="22"/>
              </w:rPr>
            </w:pPr>
          </w:p>
        </w:tc>
        <w:tc>
          <w:tcPr>
            <w:tcW w:w="2976" w:type="dxa"/>
            <w:shd w:val="clear" w:color="auto" w:fill="C6D9F1" w:themeFill="text2" w:themeFillTint="33"/>
          </w:tcPr>
          <w:p w:rsidR="00751C92" w:rsidRPr="007462B2" w:rsidRDefault="00751C92" w:rsidP="00C16279">
            <w:pPr>
              <w:jc w:val="both"/>
              <w:rPr>
                <w:szCs w:val="22"/>
              </w:rPr>
            </w:pPr>
            <w:r w:rsidRPr="007462B2">
              <w:rPr>
                <w:szCs w:val="22"/>
              </w:rPr>
              <w:t>Requirement of III Code</w:t>
            </w:r>
          </w:p>
          <w:p w:rsidR="00532D57" w:rsidRDefault="00751C92" w:rsidP="002537CA">
            <w:pPr>
              <w:jc w:val="both"/>
              <w:rPr>
                <w:szCs w:val="22"/>
              </w:rPr>
            </w:pPr>
            <w:r w:rsidRPr="007462B2">
              <w:rPr>
                <w:szCs w:val="22"/>
              </w:rPr>
              <w:t>Circular Letter No. 3425 - Auditor’s Manual for the IMO Mem</w:t>
            </w:r>
            <w:r w:rsidR="00532D57">
              <w:rPr>
                <w:szCs w:val="22"/>
              </w:rPr>
              <w:t>ber State Audit Scheme (IMSAS)</w:t>
            </w:r>
          </w:p>
          <w:p w:rsidR="00751C92" w:rsidRDefault="00751C92" w:rsidP="002537CA">
            <w:pPr>
              <w:jc w:val="both"/>
              <w:rPr>
                <w:szCs w:val="22"/>
              </w:rPr>
            </w:pPr>
            <w:r w:rsidRPr="007462B2">
              <w:rPr>
                <w:szCs w:val="22"/>
              </w:rPr>
              <w:t>Appendix 2 – Assessment of Areas Related to the III Code (Verification Index)</w:t>
            </w:r>
          </w:p>
        </w:tc>
        <w:tc>
          <w:tcPr>
            <w:tcW w:w="3403" w:type="dxa"/>
            <w:shd w:val="clear" w:color="auto" w:fill="auto"/>
          </w:tcPr>
          <w:p w:rsidR="00751C92" w:rsidRPr="008F52D8" w:rsidRDefault="008F52D8" w:rsidP="008F52D8">
            <w:pPr>
              <w:pStyle w:val="ListParagraph"/>
              <w:numPr>
                <w:ilvl w:val="0"/>
                <w:numId w:val="39"/>
              </w:numPr>
              <w:ind w:left="318" w:hanging="283"/>
              <w:jc w:val="both"/>
              <w:rPr>
                <w:szCs w:val="22"/>
              </w:rPr>
            </w:pPr>
            <w:r w:rsidRPr="008F52D8">
              <w:rPr>
                <w:szCs w:val="22"/>
              </w:rPr>
              <w:t>Records established and maintained.</w:t>
            </w:r>
          </w:p>
          <w:p w:rsidR="008F52D8" w:rsidRDefault="008F52D8" w:rsidP="008F52D8">
            <w:pPr>
              <w:pStyle w:val="ListParagraph"/>
              <w:numPr>
                <w:ilvl w:val="0"/>
                <w:numId w:val="39"/>
              </w:numPr>
              <w:ind w:left="318" w:hanging="283"/>
              <w:jc w:val="both"/>
              <w:rPr>
                <w:szCs w:val="22"/>
              </w:rPr>
            </w:pPr>
            <w:r w:rsidRPr="008F52D8">
              <w:rPr>
                <w:szCs w:val="22"/>
              </w:rPr>
              <w:t>Records are legible, readily identifiable and retrievable</w:t>
            </w:r>
          </w:p>
          <w:p w:rsidR="008F52D8" w:rsidRPr="008F52D8" w:rsidRDefault="008F52D8" w:rsidP="008F52D8">
            <w:pPr>
              <w:pStyle w:val="ListParagraph"/>
              <w:numPr>
                <w:ilvl w:val="0"/>
                <w:numId w:val="39"/>
              </w:numPr>
              <w:ind w:left="318" w:hanging="283"/>
              <w:jc w:val="both"/>
              <w:rPr>
                <w:szCs w:val="22"/>
              </w:rPr>
            </w:pPr>
            <w:r w:rsidRPr="008F52D8">
              <w:rPr>
                <w:szCs w:val="22"/>
              </w:rPr>
              <w:t>Documented procedure d</w:t>
            </w:r>
            <w:r w:rsidRPr="008F52D8">
              <w:rPr>
                <w:szCs w:val="22"/>
              </w:rPr>
              <w:t>e</w:t>
            </w:r>
            <w:r w:rsidRPr="008F52D8">
              <w:rPr>
                <w:szCs w:val="22"/>
              </w:rPr>
              <w:t>fining controls on</w:t>
            </w:r>
            <w:r>
              <w:rPr>
                <w:szCs w:val="22"/>
              </w:rPr>
              <w:t xml:space="preserve"> </w:t>
            </w:r>
            <w:r w:rsidRPr="008F52D8">
              <w:rPr>
                <w:szCs w:val="22"/>
              </w:rPr>
              <w:t>identific</w:t>
            </w:r>
            <w:r w:rsidRPr="008F52D8">
              <w:rPr>
                <w:szCs w:val="22"/>
              </w:rPr>
              <w:t>a</w:t>
            </w:r>
            <w:r w:rsidRPr="008F52D8">
              <w:rPr>
                <w:szCs w:val="22"/>
              </w:rPr>
              <w:t>tion, storage, protection, r</w:t>
            </w:r>
            <w:r w:rsidRPr="008F52D8">
              <w:rPr>
                <w:szCs w:val="22"/>
              </w:rPr>
              <w:t>e</w:t>
            </w:r>
            <w:r w:rsidRPr="008F52D8">
              <w:rPr>
                <w:szCs w:val="22"/>
              </w:rPr>
              <w:t>trieval, retention time</w:t>
            </w:r>
            <w:r>
              <w:rPr>
                <w:szCs w:val="22"/>
              </w:rPr>
              <w:t xml:space="preserve"> </w:t>
            </w:r>
            <w:r w:rsidRPr="008F52D8">
              <w:rPr>
                <w:szCs w:val="22"/>
              </w:rPr>
              <w:t>and disposition of records</w:t>
            </w:r>
          </w:p>
        </w:tc>
        <w:tc>
          <w:tcPr>
            <w:tcW w:w="3402" w:type="dxa"/>
            <w:vMerge/>
          </w:tcPr>
          <w:p w:rsidR="00751C92" w:rsidRDefault="00751C92" w:rsidP="00C16279">
            <w:pPr>
              <w:jc w:val="both"/>
              <w:rPr>
                <w:szCs w:val="22"/>
              </w:rPr>
            </w:pPr>
          </w:p>
        </w:tc>
        <w:tc>
          <w:tcPr>
            <w:tcW w:w="2410" w:type="dxa"/>
            <w:vMerge/>
          </w:tcPr>
          <w:p w:rsidR="00751C92" w:rsidRDefault="00751C92" w:rsidP="00C16279">
            <w:pPr>
              <w:jc w:val="both"/>
              <w:rPr>
                <w:szCs w:val="22"/>
              </w:rPr>
            </w:pPr>
          </w:p>
        </w:tc>
      </w:tr>
      <w:tr w:rsidR="00751C92" w:rsidTr="00CD75A0">
        <w:tc>
          <w:tcPr>
            <w:tcW w:w="620" w:type="dxa"/>
            <w:vMerge/>
          </w:tcPr>
          <w:p w:rsidR="00751C92" w:rsidRDefault="00751C92" w:rsidP="00C16279">
            <w:pPr>
              <w:jc w:val="center"/>
              <w:rPr>
                <w:szCs w:val="22"/>
              </w:rPr>
            </w:pPr>
          </w:p>
        </w:tc>
        <w:tc>
          <w:tcPr>
            <w:tcW w:w="1898" w:type="dxa"/>
            <w:vMerge/>
          </w:tcPr>
          <w:p w:rsidR="00751C92" w:rsidRDefault="00751C92" w:rsidP="00C16279">
            <w:pPr>
              <w:jc w:val="both"/>
              <w:rPr>
                <w:szCs w:val="22"/>
              </w:rPr>
            </w:pPr>
          </w:p>
        </w:tc>
        <w:tc>
          <w:tcPr>
            <w:tcW w:w="2976" w:type="dxa"/>
            <w:shd w:val="clear" w:color="auto" w:fill="FFC000"/>
          </w:tcPr>
          <w:p w:rsidR="00751C92" w:rsidRPr="007462B2" w:rsidRDefault="00751C92" w:rsidP="00C16279">
            <w:pPr>
              <w:jc w:val="both"/>
              <w:rPr>
                <w:szCs w:val="22"/>
              </w:rPr>
            </w:pPr>
            <w:r w:rsidRPr="007462B2">
              <w:rPr>
                <w:szCs w:val="22"/>
              </w:rPr>
              <w:t>Resolution A.1067(28)</w:t>
            </w:r>
          </w:p>
          <w:p w:rsidR="00751C92" w:rsidRPr="007462B2" w:rsidRDefault="00751C92" w:rsidP="00C16279">
            <w:pPr>
              <w:jc w:val="both"/>
              <w:rPr>
                <w:szCs w:val="22"/>
              </w:rPr>
            </w:pPr>
            <w:r w:rsidRPr="007462B2">
              <w:rPr>
                <w:szCs w:val="22"/>
              </w:rPr>
              <w:t>Framework and Procedures for the IMO Member State Audit Scheme</w:t>
            </w:r>
          </w:p>
          <w:p w:rsidR="00751C92" w:rsidRPr="007462B2" w:rsidRDefault="00751C92" w:rsidP="00C16279">
            <w:pPr>
              <w:jc w:val="both"/>
              <w:rPr>
                <w:szCs w:val="22"/>
              </w:rPr>
            </w:pPr>
          </w:p>
          <w:p w:rsidR="00751C92" w:rsidRDefault="00532D57" w:rsidP="00C16279">
            <w:pPr>
              <w:jc w:val="both"/>
              <w:rPr>
                <w:szCs w:val="22"/>
              </w:rPr>
            </w:pPr>
            <w:r>
              <w:rPr>
                <w:szCs w:val="22"/>
              </w:rPr>
              <w:t>Appendix 2</w:t>
            </w:r>
            <w:r w:rsidR="00751C92" w:rsidRPr="007462B2">
              <w:rPr>
                <w:szCs w:val="22"/>
              </w:rPr>
              <w:t>: Pre-Audit Questionnaire</w:t>
            </w:r>
          </w:p>
          <w:p w:rsidR="00751C92" w:rsidRPr="007462B2" w:rsidRDefault="00751C92" w:rsidP="002537CA">
            <w:pPr>
              <w:jc w:val="both"/>
              <w:rPr>
                <w:szCs w:val="22"/>
              </w:rPr>
            </w:pPr>
            <w:r>
              <w:rPr>
                <w:szCs w:val="22"/>
              </w:rPr>
              <w:t>No. 13</w:t>
            </w:r>
          </w:p>
        </w:tc>
        <w:tc>
          <w:tcPr>
            <w:tcW w:w="3403" w:type="dxa"/>
            <w:shd w:val="clear" w:color="auto" w:fill="auto"/>
          </w:tcPr>
          <w:p w:rsidR="00751C92" w:rsidRPr="00751C92" w:rsidRDefault="00751C92" w:rsidP="00751C92">
            <w:pPr>
              <w:rPr>
                <w:szCs w:val="22"/>
              </w:rPr>
            </w:pPr>
            <w:r w:rsidRPr="00751C92">
              <w:rPr>
                <w:szCs w:val="22"/>
              </w:rPr>
              <w:t>Please describe which records are retained and for what period.</w:t>
            </w:r>
          </w:p>
          <w:p w:rsidR="00751C92" w:rsidRPr="007462B2" w:rsidRDefault="00751C92" w:rsidP="00C16279">
            <w:pPr>
              <w:jc w:val="both"/>
              <w:rPr>
                <w:szCs w:val="22"/>
              </w:rPr>
            </w:pPr>
          </w:p>
        </w:tc>
        <w:tc>
          <w:tcPr>
            <w:tcW w:w="3402" w:type="dxa"/>
            <w:vMerge/>
          </w:tcPr>
          <w:p w:rsidR="00751C92" w:rsidRDefault="00751C92" w:rsidP="00C16279">
            <w:pPr>
              <w:jc w:val="both"/>
              <w:rPr>
                <w:szCs w:val="22"/>
              </w:rPr>
            </w:pPr>
          </w:p>
        </w:tc>
        <w:tc>
          <w:tcPr>
            <w:tcW w:w="2410" w:type="dxa"/>
            <w:vMerge/>
          </w:tcPr>
          <w:p w:rsidR="00751C92" w:rsidRDefault="00751C92" w:rsidP="00C16279">
            <w:pPr>
              <w:jc w:val="both"/>
              <w:rPr>
                <w:szCs w:val="22"/>
              </w:rPr>
            </w:pPr>
          </w:p>
        </w:tc>
      </w:tr>
    </w:tbl>
    <w:p w:rsidR="00751C92" w:rsidRDefault="00751C92">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751C92" w:rsidRPr="00760657" w:rsidTr="00CD75A0">
        <w:tc>
          <w:tcPr>
            <w:tcW w:w="620" w:type="dxa"/>
            <w:shd w:val="clear" w:color="auto" w:fill="EEECE1" w:themeFill="background2"/>
          </w:tcPr>
          <w:p w:rsidR="00751C92" w:rsidRPr="00760657" w:rsidRDefault="00751C92" w:rsidP="00C16279">
            <w:pPr>
              <w:jc w:val="center"/>
              <w:rPr>
                <w:b/>
                <w:szCs w:val="22"/>
              </w:rPr>
            </w:pPr>
            <w:r w:rsidRPr="00760657">
              <w:rPr>
                <w:b/>
                <w:szCs w:val="22"/>
              </w:rPr>
              <w:lastRenderedPageBreak/>
              <w:t>No</w:t>
            </w:r>
          </w:p>
        </w:tc>
        <w:tc>
          <w:tcPr>
            <w:tcW w:w="1898" w:type="dxa"/>
            <w:shd w:val="clear" w:color="auto" w:fill="EEECE1" w:themeFill="background2"/>
          </w:tcPr>
          <w:p w:rsidR="00751C92" w:rsidRPr="00760657" w:rsidRDefault="00751C92" w:rsidP="00C16279">
            <w:pPr>
              <w:jc w:val="center"/>
              <w:rPr>
                <w:b/>
                <w:szCs w:val="22"/>
              </w:rPr>
            </w:pPr>
            <w:r w:rsidRPr="00760657">
              <w:rPr>
                <w:b/>
                <w:szCs w:val="22"/>
              </w:rPr>
              <w:t>Title/Topic</w:t>
            </w:r>
          </w:p>
        </w:tc>
        <w:tc>
          <w:tcPr>
            <w:tcW w:w="2976" w:type="dxa"/>
            <w:shd w:val="clear" w:color="auto" w:fill="EEECE1" w:themeFill="background2"/>
          </w:tcPr>
          <w:p w:rsidR="00751C92" w:rsidRPr="00760657" w:rsidRDefault="00F31F44" w:rsidP="00C16279">
            <w:pPr>
              <w:jc w:val="center"/>
              <w:rPr>
                <w:b/>
                <w:szCs w:val="22"/>
              </w:rPr>
            </w:pPr>
            <w:r>
              <w:rPr>
                <w:b/>
                <w:szCs w:val="22"/>
              </w:rPr>
              <w:t xml:space="preserve">IMO </w:t>
            </w:r>
            <w:r w:rsidR="00751C92" w:rsidRPr="00760657">
              <w:rPr>
                <w:b/>
                <w:szCs w:val="22"/>
              </w:rPr>
              <w:t>References</w:t>
            </w:r>
          </w:p>
        </w:tc>
        <w:tc>
          <w:tcPr>
            <w:tcW w:w="3403" w:type="dxa"/>
            <w:shd w:val="clear" w:color="auto" w:fill="EEECE1" w:themeFill="background2"/>
          </w:tcPr>
          <w:p w:rsidR="00751C92" w:rsidRPr="00760657" w:rsidRDefault="00751C92" w:rsidP="00C16279">
            <w:pPr>
              <w:jc w:val="center"/>
              <w:rPr>
                <w:b/>
                <w:szCs w:val="22"/>
              </w:rPr>
            </w:pPr>
            <w:r w:rsidRPr="00760657">
              <w:rPr>
                <w:b/>
                <w:szCs w:val="22"/>
              </w:rPr>
              <w:t>Requirements</w:t>
            </w:r>
          </w:p>
        </w:tc>
        <w:tc>
          <w:tcPr>
            <w:tcW w:w="3402" w:type="dxa"/>
            <w:shd w:val="clear" w:color="auto" w:fill="EEECE1" w:themeFill="background2"/>
          </w:tcPr>
          <w:p w:rsidR="00751C92"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751C92" w:rsidRPr="00760657" w:rsidRDefault="00751C92" w:rsidP="00C16279">
            <w:pPr>
              <w:jc w:val="center"/>
              <w:rPr>
                <w:b/>
                <w:szCs w:val="22"/>
              </w:rPr>
            </w:pPr>
            <w:r w:rsidRPr="00760657">
              <w:rPr>
                <w:b/>
                <w:szCs w:val="22"/>
              </w:rPr>
              <w:t>Remarks</w:t>
            </w:r>
          </w:p>
        </w:tc>
      </w:tr>
      <w:tr w:rsidR="00751C92" w:rsidTr="00CD75A0">
        <w:tc>
          <w:tcPr>
            <w:tcW w:w="620" w:type="dxa"/>
            <w:vMerge w:val="restart"/>
          </w:tcPr>
          <w:p w:rsidR="00751C92" w:rsidRPr="00847C18" w:rsidRDefault="00751C92" w:rsidP="00C16279">
            <w:pPr>
              <w:jc w:val="center"/>
              <w:rPr>
                <w:szCs w:val="22"/>
              </w:rPr>
            </w:pPr>
            <w:r>
              <w:rPr>
                <w:szCs w:val="22"/>
              </w:rPr>
              <w:t>9</w:t>
            </w:r>
          </w:p>
        </w:tc>
        <w:tc>
          <w:tcPr>
            <w:tcW w:w="1898" w:type="dxa"/>
            <w:vMerge w:val="restart"/>
          </w:tcPr>
          <w:p w:rsidR="00751C92" w:rsidRDefault="00751C92" w:rsidP="00C16279">
            <w:pPr>
              <w:rPr>
                <w:szCs w:val="22"/>
              </w:rPr>
            </w:pPr>
            <w:r>
              <w:rPr>
                <w:szCs w:val="22"/>
              </w:rPr>
              <w:t>Part 1</w:t>
            </w:r>
          </w:p>
          <w:p w:rsidR="00751C92" w:rsidRPr="00847C18" w:rsidRDefault="00751C92" w:rsidP="00C16279">
            <w:pPr>
              <w:rPr>
                <w:szCs w:val="22"/>
              </w:rPr>
            </w:pPr>
            <w:r w:rsidRPr="00847C18">
              <w:rPr>
                <w:szCs w:val="22"/>
              </w:rPr>
              <w:t>Common Areas</w:t>
            </w:r>
          </w:p>
          <w:p w:rsidR="00751C92" w:rsidRDefault="00751C92" w:rsidP="00C16279">
            <w:pPr>
              <w:rPr>
                <w:szCs w:val="22"/>
              </w:rPr>
            </w:pPr>
          </w:p>
          <w:p w:rsidR="00751C92" w:rsidRDefault="00751C92" w:rsidP="00C16279">
            <w:pPr>
              <w:rPr>
                <w:szCs w:val="22"/>
              </w:rPr>
            </w:pPr>
            <w:r>
              <w:rPr>
                <w:szCs w:val="22"/>
              </w:rPr>
              <w:t>Improvement</w:t>
            </w:r>
          </w:p>
        </w:tc>
        <w:tc>
          <w:tcPr>
            <w:tcW w:w="2976" w:type="dxa"/>
            <w:shd w:val="clear" w:color="auto" w:fill="C2D69B" w:themeFill="accent3" w:themeFillTint="99"/>
          </w:tcPr>
          <w:p w:rsidR="00751C92" w:rsidRPr="007363CD" w:rsidRDefault="00751C92" w:rsidP="00C16279">
            <w:pPr>
              <w:jc w:val="both"/>
              <w:rPr>
                <w:szCs w:val="22"/>
              </w:rPr>
            </w:pPr>
            <w:r w:rsidRPr="007363CD">
              <w:rPr>
                <w:szCs w:val="22"/>
              </w:rPr>
              <w:t>Resolution A.1070 (28) IMO Instruments Implementation Code (III Code)</w:t>
            </w:r>
          </w:p>
          <w:p w:rsidR="00751C92" w:rsidRPr="007363CD" w:rsidRDefault="00751C92" w:rsidP="00C16279">
            <w:pPr>
              <w:jc w:val="both"/>
              <w:rPr>
                <w:szCs w:val="22"/>
              </w:rPr>
            </w:pPr>
          </w:p>
          <w:p w:rsidR="00751C92" w:rsidRDefault="00751C92" w:rsidP="00C16279">
            <w:pPr>
              <w:jc w:val="both"/>
              <w:rPr>
                <w:szCs w:val="22"/>
              </w:rPr>
            </w:pPr>
            <w:r w:rsidRPr="007363CD">
              <w:rPr>
                <w:szCs w:val="22"/>
              </w:rPr>
              <w:t>Requireme</w:t>
            </w:r>
            <w:r>
              <w:rPr>
                <w:szCs w:val="22"/>
              </w:rPr>
              <w:t>nt of III Code para. 11</w:t>
            </w:r>
          </w:p>
          <w:p w:rsidR="00751C92" w:rsidRDefault="00751C92" w:rsidP="00C16279">
            <w:pPr>
              <w:jc w:val="both"/>
              <w:rPr>
                <w:szCs w:val="22"/>
              </w:rPr>
            </w:pPr>
          </w:p>
        </w:tc>
        <w:tc>
          <w:tcPr>
            <w:tcW w:w="3403" w:type="dxa"/>
          </w:tcPr>
          <w:p w:rsidR="00751C92" w:rsidRPr="00751C92" w:rsidRDefault="00751C92" w:rsidP="00C16279">
            <w:pPr>
              <w:jc w:val="both"/>
              <w:rPr>
                <w:szCs w:val="22"/>
              </w:rPr>
            </w:pPr>
            <w:r w:rsidRPr="00751C92">
              <w:rPr>
                <w:szCs w:val="22"/>
              </w:rPr>
              <w:t>States should continually i</w:t>
            </w:r>
            <w:r w:rsidRPr="00751C92">
              <w:rPr>
                <w:szCs w:val="22"/>
              </w:rPr>
              <w:t>m</w:t>
            </w:r>
            <w:r w:rsidRPr="00751C92">
              <w:rPr>
                <w:szCs w:val="22"/>
              </w:rPr>
              <w:t>prove the adequacy of the measures which are taken to give effect to those conventions and protocols which they have accepted.   Improvement should be made through rigorous and effective application and e</w:t>
            </w:r>
            <w:r w:rsidRPr="00751C92">
              <w:rPr>
                <w:szCs w:val="22"/>
              </w:rPr>
              <w:t>n</w:t>
            </w:r>
            <w:r w:rsidRPr="00751C92">
              <w:rPr>
                <w:szCs w:val="22"/>
              </w:rPr>
              <w:t>forcement of national legislation, as appropriate, and monitoring of compliance.</w:t>
            </w:r>
          </w:p>
        </w:tc>
        <w:tc>
          <w:tcPr>
            <w:tcW w:w="3402" w:type="dxa"/>
            <w:vMerge w:val="restart"/>
          </w:tcPr>
          <w:p w:rsidR="00FC0752" w:rsidRPr="00FC0752" w:rsidRDefault="00FC0752" w:rsidP="00FC0752">
            <w:pPr>
              <w:jc w:val="both"/>
              <w:rPr>
                <w:szCs w:val="22"/>
              </w:rPr>
            </w:pPr>
            <w:r w:rsidRPr="00FC0752">
              <w:rPr>
                <w:szCs w:val="22"/>
              </w:rPr>
              <w:t>Please describe how your State:</w:t>
            </w:r>
          </w:p>
          <w:p w:rsidR="00FC0752" w:rsidRPr="007F6373" w:rsidRDefault="007F6373" w:rsidP="007F6373">
            <w:pPr>
              <w:jc w:val="both"/>
              <w:rPr>
                <w:szCs w:val="22"/>
              </w:rPr>
            </w:pPr>
            <w:r w:rsidRPr="007F6373">
              <w:rPr>
                <w:szCs w:val="22"/>
              </w:rPr>
              <w:t>-</w:t>
            </w:r>
            <w:r>
              <w:rPr>
                <w:szCs w:val="22"/>
              </w:rPr>
              <w:t xml:space="preserve"> </w:t>
            </w:r>
            <w:r w:rsidR="00FC0752" w:rsidRPr="007F6373">
              <w:rPr>
                <w:szCs w:val="22"/>
              </w:rPr>
              <w:t>stimulates a culture which pr</w:t>
            </w:r>
            <w:r w:rsidR="00FC0752" w:rsidRPr="007F6373">
              <w:rPr>
                <w:szCs w:val="22"/>
              </w:rPr>
              <w:t>o</w:t>
            </w:r>
            <w:r w:rsidR="00FC0752" w:rsidRPr="007F6373">
              <w:rPr>
                <w:szCs w:val="22"/>
              </w:rPr>
              <w:t>vides for improvement of pe</w:t>
            </w:r>
            <w:r w:rsidR="00FC0752" w:rsidRPr="007F6373">
              <w:rPr>
                <w:szCs w:val="22"/>
              </w:rPr>
              <w:t>r</w:t>
            </w:r>
            <w:r w:rsidR="00FC0752" w:rsidRPr="007F6373">
              <w:rPr>
                <w:szCs w:val="22"/>
              </w:rPr>
              <w:t>formance in relevant maritime activities;</w:t>
            </w:r>
          </w:p>
          <w:p w:rsidR="00FC0752" w:rsidRPr="00FC0752" w:rsidRDefault="00FC0752" w:rsidP="00FC0752">
            <w:pPr>
              <w:jc w:val="both"/>
              <w:rPr>
                <w:szCs w:val="22"/>
              </w:rPr>
            </w:pPr>
          </w:p>
          <w:p w:rsidR="00FC0752" w:rsidRPr="00FC0752" w:rsidRDefault="00FC0752" w:rsidP="00FC0752">
            <w:pPr>
              <w:jc w:val="both"/>
              <w:rPr>
                <w:szCs w:val="22"/>
              </w:rPr>
            </w:pPr>
            <w:r w:rsidRPr="00FC0752">
              <w:rPr>
                <w:szCs w:val="22"/>
              </w:rPr>
              <w:t>-</w:t>
            </w:r>
            <w:r w:rsidR="007F6373">
              <w:rPr>
                <w:szCs w:val="22"/>
              </w:rPr>
              <w:t xml:space="preserve"> </w:t>
            </w:r>
            <w:r w:rsidRPr="00FC0752">
              <w:rPr>
                <w:szCs w:val="22"/>
              </w:rPr>
              <w:t>identifies and eliminate the root causes of any non-conformities; and</w:t>
            </w:r>
          </w:p>
          <w:p w:rsidR="00FC0752" w:rsidRPr="00FC0752" w:rsidRDefault="00FC0752" w:rsidP="00FC0752">
            <w:pPr>
              <w:jc w:val="both"/>
              <w:rPr>
                <w:szCs w:val="22"/>
              </w:rPr>
            </w:pPr>
          </w:p>
          <w:p w:rsidR="00751C92" w:rsidRDefault="00FC0752" w:rsidP="00FC0752">
            <w:pPr>
              <w:jc w:val="both"/>
              <w:rPr>
                <w:szCs w:val="22"/>
              </w:rPr>
            </w:pPr>
            <w:r w:rsidRPr="00FC0752">
              <w:rPr>
                <w:szCs w:val="22"/>
              </w:rPr>
              <w:t>-</w:t>
            </w:r>
            <w:r w:rsidR="007F6373">
              <w:rPr>
                <w:szCs w:val="22"/>
              </w:rPr>
              <w:t xml:space="preserve"> </w:t>
            </w:r>
            <w:r w:rsidRPr="00FC0752">
              <w:rPr>
                <w:szCs w:val="22"/>
              </w:rPr>
              <w:t>anticipates potential non-conformities in order to prevent their occurrence.</w:t>
            </w:r>
          </w:p>
        </w:tc>
        <w:tc>
          <w:tcPr>
            <w:tcW w:w="2410" w:type="dxa"/>
            <w:vMerge w:val="restart"/>
          </w:tcPr>
          <w:p w:rsidR="00751C92" w:rsidRDefault="00751C92" w:rsidP="00C16279">
            <w:pPr>
              <w:jc w:val="both"/>
              <w:rPr>
                <w:szCs w:val="22"/>
              </w:rPr>
            </w:pPr>
          </w:p>
        </w:tc>
      </w:tr>
      <w:tr w:rsidR="00751C92" w:rsidTr="00CD75A0">
        <w:tc>
          <w:tcPr>
            <w:tcW w:w="620" w:type="dxa"/>
            <w:vMerge/>
          </w:tcPr>
          <w:p w:rsidR="00751C92" w:rsidRDefault="00751C92" w:rsidP="00C16279">
            <w:pPr>
              <w:jc w:val="center"/>
              <w:rPr>
                <w:szCs w:val="22"/>
              </w:rPr>
            </w:pPr>
          </w:p>
        </w:tc>
        <w:tc>
          <w:tcPr>
            <w:tcW w:w="1898" w:type="dxa"/>
            <w:vMerge/>
          </w:tcPr>
          <w:p w:rsidR="00751C92" w:rsidRDefault="00751C92" w:rsidP="00C16279">
            <w:pPr>
              <w:jc w:val="both"/>
              <w:rPr>
                <w:szCs w:val="22"/>
              </w:rPr>
            </w:pPr>
          </w:p>
        </w:tc>
        <w:tc>
          <w:tcPr>
            <w:tcW w:w="2976" w:type="dxa"/>
            <w:shd w:val="clear" w:color="auto" w:fill="C6D9F1" w:themeFill="text2" w:themeFillTint="33"/>
          </w:tcPr>
          <w:p w:rsidR="00751C92" w:rsidRPr="007462B2" w:rsidRDefault="00751C92" w:rsidP="00C16279">
            <w:pPr>
              <w:jc w:val="both"/>
              <w:rPr>
                <w:szCs w:val="22"/>
              </w:rPr>
            </w:pPr>
            <w:r w:rsidRPr="007462B2">
              <w:rPr>
                <w:szCs w:val="22"/>
              </w:rPr>
              <w:t>Requirement of III Code</w:t>
            </w:r>
          </w:p>
          <w:p w:rsidR="00532D57" w:rsidRDefault="00751C92" w:rsidP="00C16279">
            <w:pPr>
              <w:jc w:val="both"/>
              <w:rPr>
                <w:szCs w:val="22"/>
              </w:rPr>
            </w:pPr>
            <w:r w:rsidRPr="007462B2">
              <w:rPr>
                <w:szCs w:val="22"/>
              </w:rPr>
              <w:t>Circular Letter No. 3425 - Auditor’s Manual for the IMO Mem</w:t>
            </w:r>
            <w:r w:rsidR="00532D57">
              <w:rPr>
                <w:szCs w:val="22"/>
              </w:rPr>
              <w:t>ber State Audit Scheme (IMSAS)</w:t>
            </w:r>
          </w:p>
          <w:p w:rsidR="00751C92" w:rsidRDefault="00751C92" w:rsidP="00C16279">
            <w:pPr>
              <w:jc w:val="both"/>
              <w:rPr>
                <w:szCs w:val="22"/>
              </w:rPr>
            </w:pPr>
            <w:r w:rsidRPr="007462B2">
              <w:rPr>
                <w:szCs w:val="22"/>
              </w:rPr>
              <w:t>Appendix 2 – Assessment of Areas Related to the III Code (Verification Index)</w:t>
            </w:r>
          </w:p>
        </w:tc>
        <w:tc>
          <w:tcPr>
            <w:tcW w:w="3403" w:type="dxa"/>
            <w:shd w:val="clear" w:color="auto" w:fill="auto"/>
          </w:tcPr>
          <w:p w:rsidR="007F7ED5" w:rsidRDefault="007F7ED5" w:rsidP="007F7ED5">
            <w:pPr>
              <w:jc w:val="both"/>
              <w:rPr>
                <w:szCs w:val="22"/>
              </w:rPr>
            </w:pPr>
            <w:r w:rsidRPr="007F7ED5">
              <w:rPr>
                <w:szCs w:val="22"/>
              </w:rPr>
              <w:t>Demonstrates continual i</w:t>
            </w:r>
            <w:r w:rsidRPr="007F7ED5">
              <w:rPr>
                <w:szCs w:val="22"/>
              </w:rPr>
              <w:t>m</w:t>
            </w:r>
            <w:r w:rsidRPr="007F7ED5">
              <w:rPr>
                <w:szCs w:val="22"/>
              </w:rPr>
              <w:t>provement of measures giving effect to conventions and prot</w:t>
            </w:r>
            <w:r w:rsidRPr="007F7ED5">
              <w:rPr>
                <w:szCs w:val="22"/>
              </w:rPr>
              <w:t>o</w:t>
            </w:r>
            <w:r w:rsidRPr="007F7ED5">
              <w:rPr>
                <w:szCs w:val="22"/>
              </w:rPr>
              <w:t>cols accepted.</w:t>
            </w:r>
          </w:p>
          <w:p w:rsidR="007F6373" w:rsidRPr="007F7ED5" w:rsidRDefault="007F6373" w:rsidP="007F7ED5">
            <w:pPr>
              <w:jc w:val="both"/>
              <w:rPr>
                <w:szCs w:val="22"/>
              </w:rPr>
            </w:pPr>
          </w:p>
          <w:p w:rsidR="007F7ED5" w:rsidRDefault="007F7ED5" w:rsidP="007F7ED5">
            <w:pPr>
              <w:jc w:val="both"/>
              <w:rPr>
                <w:szCs w:val="22"/>
              </w:rPr>
            </w:pPr>
            <w:r w:rsidRPr="007F7ED5">
              <w:rPr>
                <w:szCs w:val="22"/>
              </w:rPr>
              <w:t>Improvement made through rigorous and effective applic</w:t>
            </w:r>
            <w:r w:rsidRPr="007F7ED5">
              <w:rPr>
                <w:szCs w:val="22"/>
              </w:rPr>
              <w:t>a</w:t>
            </w:r>
            <w:r w:rsidRPr="007F7ED5">
              <w:rPr>
                <w:szCs w:val="22"/>
              </w:rPr>
              <w:t>tion and enforcement of national legislation, as appropriate, and monitoring of compliance</w:t>
            </w:r>
            <w:r>
              <w:rPr>
                <w:szCs w:val="22"/>
              </w:rPr>
              <w:t>.</w:t>
            </w:r>
          </w:p>
          <w:p w:rsidR="007F6373" w:rsidRPr="007F7ED5" w:rsidRDefault="007F6373" w:rsidP="007F7ED5">
            <w:pPr>
              <w:jc w:val="both"/>
              <w:rPr>
                <w:szCs w:val="22"/>
              </w:rPr>
            </w:pPr>
          </w:p>
          <w:p w:rsidR="007F7ED5" w:rsidRDefault="007F7ED5" w:rsidP="007F7ED5">
            <w:pPr>
              <w:jc w:val="both"/>
              <w:rPr>
                <w:szCs w:val="22"/>
              </w:rPr>
            </w:pPr>
            <w:r w:rsidRPr="007F7ED5">
              <w:rPr>
                <w:szCs w:val="22"/>
              </w:rPr>
              <w:t>A culture exists providing oppo</w:t>
            </w:r>
            <w:r w:rsidRPr="007F7ED5">
              <w:rPr>
                <w:szCs w:val="22"/>
              </w:rPr>
              <w:t>r</w:t>
            </w:r>
            <w:r w:rsidRPr="007F7ED5">
              <w:rPr>
                <w:szCs w:val="22"/>
              </w:rPr>
              <w:t>tunities to people for improv</w:t>
            </w:r>
            <w:r w:rsidRPr="007F7ED5">
              <w:rPr>
                <w:szCs w:val="22"/>
              </w:rPr>
              <w:t>e</w:t>
            </w:r>
            <w:r w:rsidRPr="007F7ED5">
              <w:rPr>
                <w:szCs w:val="22"/>
              </w:rPr>
              <w:t>ment of performance in maritime safety and environmental pr</w:t>
            </w:r>
            <w:r w:rsidRPr="007F7ED5">
              <w:rPr>
                <w:szCs w:val="22"/>
              </w:rPr>
              <w:t>o</w:t>
            </w:r>
            <w:r w:rsidRPr="007F7ED5">
              <w:rPr>
                <w:szCs w:val="22"/>
              </w:rPr>
              <w:t>tection activities</w:t>
            </w:r>
            <w:r>
              <w:rPr>
                <w:szCs w:val="22"/>
              </w:rPr>
              <w:t>.</w:t>
            </w:r>
          </w:p>
          <w:p w:rsidR="007F6373" w:rsidRPr="007F7ED5" w:rsidRDefault="007F6373" w:rsidP="007F7ED5">
            <w:pPr>
              <w:jc w:val="both"/>
              <w:rPr>
                <w:szCs w:val="22"/>
              </w:rPr>
            </w:pPr>
          </w:p>
          <w:p w:rsidR="007F7ED5" w:rsidRPr="007F7ED5" w:rsidRDefault="007F7ED5" w:rsidP="007F7ED5">
            <w:pPr>
              <w:jc w:val="both"/>
              <w:rPr>
                <w:szCs w:val="22"/>
              </w:rPr>
            </w:pPr>
            <w:r w:rsidRPr="007F7ED5">
              <w:rPr>
                <w:szCs w:val="22"/>
              </w:rPr>
              <w:t>Action taken to identify and eli</w:t>
            </w:r>
            <w:r w:rsidRPr="007F7ED5">
              <w:rPr>
                <w:szCs w:val="22"/>
              </w:rPr>
              <w:t>m</w:t>
            </w:r>
            <w:r w:rsidRPr="007F7ED5">
              <w:rPr>
                <w:szCs w:val="22"/>
              </w:rPr>
              <w:t xml:space="preserve">inate causes of any </w:t>
            </w:r>
            <w:proofErr w:type="gramStart"/>
            <w:r w:rsidRPr="007F7ED5">
              <w:rPr>
                <w:szCs w:val="22"/>
              </w:rPr>
              <w:t>non</w:t>
            </w:r>
            <w:r w:rsidR="007F6373">
              <w:rPr>
                <w:szCs w:val="22"/>
              </w:rPr>
              <w:t>-</w:t>
            </w:r>
            <w:r w:rsidRPr="007F7ED5">
              <w:rPr>
                <w:szCs w:val="22"/>
              </w:rPr>
              <w:t>conformities</w:t>
            </w:r>
            <w:proofErr w:type="gramEnd"/>
            <w:r w:rsidRPr="007F7ED5">
              <w:rPr>
                <w:szCs w:val="22"/>
              </w:rPr>
              <w:t xml:space="preserve"> in order to prevent recurrence</w:t>
            </w:r>
            <w:r>
              <w:rPr>
                <w:szCs w:val="22"/>
              </w:rPr>
              <w:t>.</w:t>
            </w:r>
          </w:p>
          <w:p w:rsidR="007F7ED5" w:rsidRDefault="007F7ED5" w:rsidP="007F7ED5">
            <w:pPr>
              <w:jc w:val="both"/>
              <w:rPr>
                <w:szCs w:val="22"/>
              </w:rPr>
            </w:pPr>
            <w:r w:rsidRPr="007F7ED5">
              <w:rPr>
                <w:szCs w:val="22"/>
              </w:rPr>
              <w:t>Non-conformities reviewed and analysed</w:t>
            </w:r>
            <w:r>
              <w:rPr>
                <w:szCs w:val="22"/>
              </w:rPr>
              <w:t>.</w:t>
            </w:r>
          </w:p>
          <w:p w:rsidR="007F6373" w:rsidRPr="007F7ED5" w:rsidRDefault="007F6373" w:rsidP="007F7ED5">
            <w:pPr>
              <w:jc w:val="both"/>
              <w:rPr>
                <w:szCs w:val="22"/>
              </w:rPr>
            </w:pPr>
          </w:p>
          <w:p w:rsidR="007F7ED5" w:rsidRDefault="007F7ED5" w:rsidP="007F7ED5">
            <w:pPr>
              <w:jc w:val="both"/>
              <w:rPr>
                <w:szCs w:val="22"/>
              </w:rPr>
            </w:pPr>
            <w:r w:rsidRPr="007F7ED5">
              <w:rPr>
                <w:szCs w:val="22"/>
              </w:rPr>
              <w:t xml:space="preserve">Implementation of necessary </w:t>
            </w:r>
            <w:r w:rsidRPr="007F7ED5">
              <w:rPr>
                <w:szCs w:val="22"/>
              </w:rPr>
              <w:lastRenderedPageBreak/>
              <w:t>corrective actions monitored</w:t>
            </w:r>
            <w:r>
              <w:rPr>
                <w:szCs w:val="22"/>
              </w:rPr>
              <w:t>.</w:t>
            </w:r>
          </w:p>
          <w:p w:rsidR="007F6373" w:rsidRPr="007F7ED5" w:rsidRDefault="007F6373" w:rsidP="007F7ED5">
            <w:pPr>
              <w:jc w:val="both"/>
              <w:rPr>
                <w:szCs w:val="22"/>
              </w:rPr>
            </w:pPr>
          </w:p>
          <w:p w:rsidR="00751C92" w:rsidRDefault="007F7ED5" w:rsidP="007F7ED5">
            <w:pPr>
              <w:jc w:val="both"/>
              <w:rPr>
                <w:szCs w:val="22"/>
              </w:rPr>
            </w:pPr>
            <w:r w:rsidRPr="007F7ED5">
              <w:rPr>
                <w:szCs w:val="22"/>
              </w:rPr>
              <w:t>Reviews of corrective actions taken</w:t>
            </w:r>
            <w:r>
              <w:rPr>
                <w:szCs w:val="22"/>
              </w:rPr>
              <w:t>.</w:t>
            </w:r>
          </w:p>
        </w:tc>
        <w:tc>
          <w:tcPr>
            <w:tcW w:w="3402" w:type="dxa"/>
            <w:vMerge/>
          </w:tcPr>
          <w:p w:rsidR="00751C92" w:rsidRDefault="00751C92" w:rsidP="00C16279">
            <w:pPr>
              <w:jc w:val="both"/>
              <w:rPr>
                <w:szCs w:val="22"/>
              </w:rPr>
            </w:pPr>
          </w:p>
        </w:tc>
        <w:tc>
          <w:tcPr>
            <w:tcW w:w="2410" w:type="dxa"/>
            <w:vMerge/>
          </w:tcPr>
          <w:p w:rsidR="00751C92" w:rsidRDefault="00751C92" w:rsidP="00C16279">
            <w:pPr>
              <w:jc w:val="both"/>
              <w:rPr>
                <w:szCs w:val="22"/>
              </w:rPr>
            </w:pPr>
          </w:p>
        </w:tc>
      </w:tr>
      <w:tr w:rsidR="00751C92" w:rsidTr="00CD75A0">
        <w:tc>
          <w:tcPr>
            <w:tcW w:w="620" w:type="dxa"/>
            <w:vMerge/>
          </w:tcPr>
          <w:p w:rsidR="00751C92" w:rsidRDefault="00751C92" w:rsidP="00C16279">
            <w:pPr>
              <w:jc w:val="center"/>
              <w:rPr>
                <w:szCs w:val="22"/>
              </w:rPr>
            </w:pPr>
          </w:p>
        </w:tc>
        <w:tc>
          <w:tcPr>
            <w:tcW w:w="1898" w:type="dxa"/>
            <w:vMerge/>
          </w:tcPr>
          <w:p w:rsidR="00751C92" w:rsidRDefault="00751C92" w:rsidP="00C16279">
            <w:pPr>
              <w:jc w:val="both"/>
              <w:rPr>
                <w:szCs w:val="22"/>
              </w:rPr>
            </w:pPr>
          </w:p>
        </w:tc>
        <w:tc>
          <w:tcPr>
            <w:tcW w:w="2976" w:type="dxa"/>
            <w:shd w:val="clear" w:color="auto" w:fill="FFC000"/>
          </w:tcPr>
          <w:p w:rsidR="00751C92" w:rsidRPr="007462B2" w:rsidRDefault="00751C92" w:rsidP="00C16279">
            <w:pPr>
              <w:jc w:val="both"/>
              <w:rPr>
                <w:szCs w:val="22"/>
              </w:rPr>
            </w:pPr>
            <w:r w:rsidRPr="007462B2">
              <w:rPr>
                <w:szCs w:val="22"/>
              </w:rPr>
              <w:t>Resolution A.1067(28)</w:t>
            </w:r>
          </w:p>
          <w:p w:rsidR="00751C92" w:rsidRPr="007462B2" w:rsidRDefault="00751C92" w:rsidP="00C16279">
            <w:pPr>
              <w:jc w:val="both"/>
              <w:rPr>
                <w:szCs w:val="22"/>
              </w:rPr>
            </w:pPr>
            <w:r w:rsidRPr="007462B2">
              <w:rPr>
                <w:szCs w:val="22"/>
              </w:rPr>
              <w:t>Framework and Procedures for the IMO Member State Audit Scheme</w:t>
            </w:r>
          </w:p>
          <w:p w:rsidR="00751C92" w:rsidRPr="007462B2" w:rsidRDefault="00751C92" w:rsidP="00C16279">
            <w:pPr>
              <w:jc w:val="both"/>
              <w:rPr>
                <w:szCs w:val="22"/>
              </w:rPr>
            </w:pPr>
          </w:p>
          <w:p w:rsidR="00751C92" w:rsidRDefault="00532D57" w:rsidP="00C16279">
            <w:pPr>
              <w:jc w:val="both"/>
              <w:rPr>
                <w:szCs w:val="22"/>
              </w:rPr>
            </w:pPr>
            <w:r>
              <w:rPr>
                <w:szCs w:val="22"/>
              </w:rPr>
              <w:t>Appendix 2</w:t>
            </w:r>
            <w:r w:rsidR="00751C92" w:rsidRPr="007462B2">
              <w:rPr>
                <w:szCs w:val="22"/>
              </w:rPr>
              <w:t>: Pre-Audit Questionnaire</w:t>
            </w:r>
          </w:p>
          <w:p w:rsidR="00751C92" w:rsidRDefault="00751C92" w:rsidP="00C16279">
            <w:pPr>
              <w:jc w:val="both"/>
              <w:rPr>
                <w:szCs w:val="22"/>
              </w:rPr>
            </w:pPr>
            <w:r>
              <w:rPr>
                <w:szCs w:val="22"/>
              </w:rPr>
              <w:t>No. 14</w:t>
            </w:r>
          </w:p>
          <w:p w:rsidR="00751C92" w:rsidRPr="007462B2" w:rsidRDefault="00751C92" w:rsidP="00C16279">
            <w:pPr>
              <w:jc w:val="both"/>
              <w:rPr>
                <w:szCs w:val="22"/>
              </w:rPr>
            </w:pPr>
          </w:p>
        </w:tc>
        <w:tc>
          <w:tcPr>
            <w:tcW w:w="3403" w:type="dxa"/>
            <w:shd w:val="clear" w:color="auto" w:fill="FFFFFF" w:themeFill="background1"/>
          </w:tcPr>
          <w:p w:rsidR="00751C92" w:rsidRPr="00751C92" w:rsidRDefault="00751C92" w:rsidP="00751C92">
            <w:pPr>
              <w:rPr>
                <w:szCs w:val="22"/>
              </w:rPr>
            </w:pPr>
            <w:r w:rsidRPr="00751C92">
              <w:rPr>
                <w:szCs w:val="22"/>
              </w:rPr>
              <w:t>Please describe how your State:</w:t>
            </w:r>
          </w:p>
          <w:p w:rsidR="00532D57" w:rsidRDefault="00751C92" w:rsidP="00751C92">
            <w:pPr>
              <w:pStyle w:val="ListParagraph"/>
              <w:numPr>
                <w:ilvl w:val="0"/>
                <w:numId w:val="36"/>
              </w:numPr>
              <w:ind w:left="318" w:hanging="283"/>
              <w:rPr>
                <w:szCs w:val="22"/>
              </w:rPr>
            </w:pPr>
            <w:r w:rsidRPr="00532D57">
              <w:rPr>
                <w:szCs w:val="22"/>
              </w:rPr>
              <w:t>stimulates a culture which provides for improvement of performance in relevant maritime activities;</w:t>
            </w:r>
          </w:p>
          <w:p w:rsidR="00532D57" w:rsidRDefault="00751C92" w:rsidP="00751C92">
            <w:pPr>
              <w:pStyle w:val="ListParagraph"/>
              <w:numPr>
                <w:ilvl w:val="0"/>
                <w:numId w:val="36"/>
              </w:numPr>
              <w:ind w:left="318" w:hanging="283"/>
              <w:rPr>
                <w:szCs w:val="22"/>
              </w:rPr>
            </w:pPr>
            <w:r w:rsidRPr="00532D57">
              <w:rPr>
                <w:szCs w:val="22"/>
              </w:rPr>
              <w:t>identifies and eliminate the root causes of any non-conformities; and</w:t>
            </w:r>
          </w:p>
          <w:p w:rsidR="00751C92" w:rsidRPr="00532D57" w:rsidRDefault="00751C92" w:rsidP="00751C92">
            <w:pPr>
              <w:pStyle w:val="ListParagraph"/>
              <w:numPr>
                <w:ilvl w:val="0"/>
                <w:numId w:val="36"/>
              </w:numPr>
              <w:ind w:left="318" w:hanging="283"/>
              <w:rPr>
                <w:szCs w:val="22"/>
              </w:rPr>
            </w:pPr>
            <w:proofErr w:type="gramStart"/>
            <w:r w:rsidRPr="00532D57">
              <w:rPr>
                <w:szCs w:val="22"/>
              </w:rPr>
              <w:t>anticipates</w:t>
            </w:r>
            <w:proofErr w:type="gramEnd"/>
            <w:r w:rsidRPr="00532D57">
              <w:rPr>
                <w:szCs w:val="22"/>
              </w:rPr>
              <w:t xml:space="preserve"> potential non-conformities in order to pr</w:t>
            </w:r>
            <w:r w:rsidRPr="00532D57">
              <w:rPr>
                <w:szCs w:val="22"/>
              </w:rPr>
              <w:t>e</w:t>
            </w:r>
            <w:r w:rsidRPr="00532D57">
              <w:rPr>
                <w:szCs w:val="22"/>
              </w:rPr>
              <w:t>vent their occurrence.</w:t>
            </w:r>
          </w:p>
        </w:tc>
        <w:tc>
          <w:tcPr>
            <w:tcW w:w="3402" w:type="dxa"/>
            <w:vMerge/>
          </w:tcPr>
          <w:p w:rsidR="00751C92" w:rsidRDefault="00751C92" w:rsidP="00C16279">
            <w:pPr>
              <w:jc w:val="both"/>
              <w:rPr>
                <w:szCs w:val="22"/>
              </w:rPr>
            </w:pPr>
          </w:p>
        </w:tc>
        <w:tc>
          <w:tcPr>
            <w:tcW w:w="2410" w:type="dxa"/>
            <w:vMerge/>
          </w:tcPr>
          <w:p w:rsidR="00751C92" w:rsidRDefault="00751C92" w:rsidP="00C16279">
            <w:pPr>
              <w:jc w:val="both"/>
              <w:rPr>
                <w:szCs w:val="22"/>
              </w:rPr>
            </w:pPr>
          </w:p>
        </w:tc>
      </w:tr>
    </w:tbl>
    <w:p w:rsidR="00C00D80" w:rsidRDefault="00C00D80">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17123D" w:rsidRPr="00760657" w:rsidTr="00CD75A0">
        <w:tc>
          <w:tcPr>
            <w:tcW w:w="620" w:type="dxa"/>
            <w:shd w:val="clear" w:color="auto" w:fill="EEECE1" w:themeFill="background2"/>
          </w:tcPr>
          <w:p w:rsidR="0017123D" w:rsidRPr="00760657" w:rsidRDefault="0017123D" w:rsidP="00C16279">
            <w:pPr>
              <w:jc w:val="center"/>
              <w:rPr>
                <w:b/>
                <w:szCs w:val="22"/>
              </w:rPr>
            </w:pPr>
            <w:r w:rsidRPr="00760657">
              <w:rPr>
                <w:b/>
                <w:szCs w:val="22"/>
              </w:rPr>
              <w:lastRenderedPageBreak/>
              <w:t>No</w:t>
            </w:r>
          </w:p>
        </w:tc>
        <w:tc>
          <w:tcPr>
            <w:tcW w:w="1898" w:type="dxa"/>
            <w:shd w:val="clear" w:color="auto" w:fill="EEECE1" w:themeFill="background2"/>
          </w:tcPr>
          <w:p w:rsidR="0017123D" w:rsidRPr="00760657" w:rsidRDefault="0017123D" w:rsidP="00C16279">
            <w:pPr>
              <w:jc w:val="center"/>
              <w:rPr>
                <w:b/>
                <w:szCs w:val="22"/>
              </w:rPr>
            </w:pPr>
            <w:r w:rsidRPr="00760657">
              <w:rPr>
                <w:b/>
                <w:szCs w:val="22"/>
              </w:rPr>
              <w:t>Title/Topic</w:t>
            </w:r>
          </w:p>
        </w:tc>
        <w:tc>
          <w:tcPr>
            <w:tcW w:w="2976" w:type="dxa"/>
            <w:shd w:val="clear" w:color="auto" w:fill="EEECE1" w:themeFill="background2"/>
          </w:tcPr>
          <w:p w:rsidR="0017123D" w:rsidRPr="00760657" w:rsidRDefault="00F31F44" w:rsidP="00C16279">
            <w:pPr>
              <w:jc w:val="center"/>
              <w:rPr>
                <w:b/>
                <w:szCs w:val="22"/>
              </w:rPr>
            </w:pPr>
            <w:r>
              <w:rPr>
                <w:b/>
                <w:szCs w:val="22"/>
              </w:rPr>
              <w:t xml:space="preserve">IMO </w:t>
            </w:r>
            <w:r w:rsidR="0017123D" w:rsidRPr="00760657">
              <w:rPr>
                <w:b/>
                <w:szCs w:val="22"/>
              </w:rPr>
              <w:t>References</w:t>
            </w:r>
          </w:p>
        </w:tc>
        <w:tc>
          <w:tcPr>
            <w:tcW w:w="3403" w:type="dxa"/>
            <w:shd w:val="clear" w:color="auto" w:fill="EEECE1" w:themeFill="background2"/>
          </w:tcPr>
          <w:p w:rsidR="0017123D" w:rsidRPr="00760657" w:rsidRDefault="0017123D" w:rsidP="00C16279">
            <w:pPr>
              <w:jc w:val="center"/>
              <w:rPr>
                <w:b/>
                <w:szCs w:val="22"/>
              </w:rPr>
            </w:pPr>
            <w:r w:rsidRPr="00760657">
              <w:rPr>
                <w:b/>
                <w:szCs w:val="22"/>
              </w:rPr>
              <w:t>Requirements</w:t>
            </w:r>
          </w:p>
        </w:tc>
        <w:tc>
          <w:tcPr>
            <w:tcW w:w="3402" w:type="dxa"/>
            <w:shd w:val="clear" w:color="auto" w:fill="EEECE1" w:themeFill="background2"/>
          </w:tcPr>
          <w:p w:rsidR="0017123D"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17123D" w:rsidRPr="00760657" w:rsidRDefault="0017123D" w:rsidP="00C16279">
            <w:pPr>
              <w:jc w:val="center"/>
              <w:rPr>
                <w:b/>
                <w:szCs w:val="22"/>
              </w:rPr>
            </w:pPr>
            <w:r w:rsidRPr="00760657">
              <w:rPr>
                <w:b/>
                <w:szCs w:val="22"/>
              </w:rPr>
              <w:t>Remarks</w:t>
            </w:r>
          </w:p>
        </w:tc>
      </w:tr>
      <w:tr w:rsidR="0017123D" w:rsidTr="00CD75A0">
        <w:tc>
          <w:tcPr>
            <w:tcW w:w="620" w:type="dxa"/>
            <w:vMerge w:val="restart"/>
          </w:tcPr>
          <w:p w:rsidR="0017123D" w:rsidRPr="00847C18" w:rsidRDefault="0017123D" w:rsidP="00C16279">
            <w:pPr>
              <w:jc w:val="center"/>
              <w:rPr>
                <w:szCs w:val="22"/>
              </w:rPr>
            </w:pPr>
            <w:r>
              <w:rPr>
                <w:szCs w:val="22"/>
              </w:rPr>
              <w:t>10</w:t>
            </w:r>
          </w:p>
        </w:tc>
        <w:tc>
          <w:tcPr>
            <w:tcW w:w="1898" w:type="dxa"/>
            <w:vMerge w:val="restart"/>
          </w:tcPr>
          <w:p w:rsidR="0017123D" w:rsidRDefault="0017123D" w:rsidP="00C16279">
            <w:pPr>
              <w:rPr>
                <w:szCs w:val="22"/>
              </w:rPr>
            </w:pPr>
            <w:r>
              <w:rPr>
                <w:szCs w:val="22"/>
              </w:rPr>
              <w:t>Part 1</w:t>
            </w:r>
          </w:p>
          <w:p w:rsidR="0017123D" w:rsidRPr="00847C18" w:rsidRDefault="0017123D" w:rsidP="00C16279">
            <w:pPr>
              <w:rPr>
                <w:szCs w:val="22"/>
              </w:rPr>
            </w:pPr>
            <w:r w:rsidRPr="00847C18">
              <w:rPr>
                <w:szCs w:val="22"/>
              </w:rPr>
              <w:t>Common Areas</w:t>
            </w:r>
          </w:p>
          <w:p w:rsidR="0017123D" w:rsidRDefault="0017123D" w:rsidP="00C16279">
            <w:pPr>
              <w:rPr>
                <w:szCs w:val="22"/>
              </w:rPr>
            </w:pPr>
          </w:p>
          <w:p w:rsidR="0017123D" w:rsidRDefault="0017123D" w:rsidP="00C16279">
            <w:pPr>
              <w:rPr>
                <w:szCs w:val="22"/>
              </w:rPr>
            </w:pPr>
            <w:r>
              <w:rPr>
                <w:szCs w:val="22"/>
              </w:rPr>
              <w:t>Improvement</w:t>
            </w:r>
          </w:p>
        </w:tc>
        <w:tc>
          <w:tcPr>
            <w:tcW w:w="2976" w:type="dxa"/>
            <w:shd w:val="clear" w:color="auto" w:fill="C2D69B" w:themeFill="accent3" w:themeFillTint="99"/>
          </w:tcPr>
          <w:p w:rsidR="0017123D" w:rsidRPr="007363CD" w:rsidRDefault="0017123D" w:rsidP="00C16279">
            <w:pPr>
              <w:jc w:val="both"/>
              <w:rPr>
                <w:szCs w:val="22"/>
              </w:rPr>
            </w:pPr>
            <w:r w:rsidRPr="007363CD">
              <w:rPr>
                <w:szCs w:val="22"/>
              </w:rPr>
              <w:t>Resolution A.1070 (28) IMO Instruments Implementation Code (III Code)</w:t>
            </w:r>
          </w:p>
          <w:p w:rsidR="0017123D" w:rsidRPr="007363CD" w:rsidRDefault="0017123D" w:rsidP="00C16279">
            <w:pPr>
              <w:jc w:val="both"/>
              <w:rPr>
                <w:szCs w:val="22"/>
              </w:rPr>
            </w:pPr>
          </w:p>
          <w:p w:rsidR="0017123D" w:rsidRDefault="0017123D" w:rsidP="00C16279">
            <w:pPr>
              <w:jc w:val="both"/>
              <w:rPr>
                <w:szCs w:val="22"/>
              </w:rPr>
            </w:pPr>
            <w:r w:rsidRPr="007363CD">
              <w:rPr>
                <w:szCs w:val="22"/>
              </w:rPr>
              <w:t>Requireme</w:t>
            </w:r>
            <w:r>
              <w:rPr>
                <w:szCs w:val="22"/>
              </w:rPr>
              <w:t>nt of III Code para. 12</w:t>
            </w:r>
          </w:p>
          <w:p w:rsidR="0017123D" w:rsidRDefault="0017123D" w:rsidP="00C16279">
            <w:pPr>
              <w:jc w:val="both"/>
              <w:rPr>
                <w:szCs w:val="22"/>
              </w:rPr>
            </w:pPr>
          </w:p>
        </w:tc>
        <w:tc>
          <w:tcPr>
            <w:tcW w:w="3403" w:type="dxa"/>
          </w:tcPr>
          <w:p w:rsidR="0017123D" w:rsidRPr="0017123D" w:rsidRDefault="0017123D" w:rsidP="0017123D">
            <w:pPr>
              <w:jc w:val="both"/>
              <w:rPr>
                <w:szCs w:val="22"/>
              </w:rPr>
            </w:pPr>
            <w:r w:rsidRPr="0017123D">
              <w:rPr>
                <w:szCs w:val="22"/>
              </w:rPr>
              <w:t>The State should stimulate a culture which provides opport</w:t>
            </w:r>
            <w:r w:rsidRPr="0017123D">
              <w:rPr>
                <w:szCs w:val="22"/>
              </w:rPr>
              <w:t>u</w:t>
            </w:r>
            <w:r w:rsidRPr="0017123D">
              <w:rPr>
                <w:szCs w:val="22"/>
              </w:rPr>
              <w:t>nities for improvement of pe</w:t>
            </w:r>
            <w:r w:rsidRPr="0017123D">
              <w:rPr>
                <w:szCs w:val="22"/>
              </w:rPr>
              <w:t>r</w:t>
            </w:r>
            <w:r w:rsidRPr="0017123D">
              <w:rPr>
                <w:szCs w:val="22"/>
              </w:rPr>
              <w:t>formance in maritime safety and environmental protection activ</w:t>
            </w:r>
            <w:r w:rsidRPr="0017123D">
              <w:rPr>
                <w:szCs w:val="22"/>
              </w:rPr>
              <w:t>i</w:t>
            </w:r>
            <w:r w:rsidRPr="0017123D">
              <w:rPr>
                <w:szCs w:val="22"/>
              </w:rPr>
              <w:t>ties, which may include, inter alia:</w:t>
            </w:r>
          </w:p>
          <w:p w:rsidR="0017123D" w:rsidRPr="0017123D" w:rsidRDefault="0017123D" w:rsidP="0017123D">
            <w:pPr>
              <w:jc w:val="both"/>
              <w:rPr>
                <w:szCs w:val="22"/>
              </w:rPr>
            </w:pPr>
            <w:r w:rsidRPr="0017123D">
              <w:rPr>
                <w:szCs w:val="22"/>
              </w:rPr>
              <w:t>.1</w:t>
            </w:r>
            <w:r w:rsidRPr="0017123D">
              <w:rPr>
                <w:szCs w:val="22"/>
              </w:rPr>
              <w:tab/>
              <w:t>continual training pr</w:t>
            </w:r>
            <w:r w:rsidRPr="0017123D">
              <w:rPr>
                <w:szCs w:val="22"/>
              </w:rPr>
              <w:t>o</w:t>
            </w:r>
            <w:r w:rsidRPr="0017123D">
              <w:rPr>
                <w:szCs w:val="22"/>
              </w:rPr>
              <w:t>grammes relating to safety and pollution prevention;</w:t>
            </w:r>
          </w:p>
          <w:p w:rsidR="0017123D" w:rsidRPr="0017123D" w:rsidRDefault="0017123D" w:rsidP="0017123D">
            <w:pPr>
              <w:jc w:val="both"/>
              <w:rPr>
                <w:szCs w:val="22"/>
              </w:rPr>
            </w:pPr>
            <w:r w:rsidRPr="0017123D">
              <w:rPr>
                <w:szCs w:val="22"/>
              </w:rPr>
              <w:t>.2</w:t>
            </w:r>
            <w:r w:rsidRPr="0017123D">
              <w:rPr>
                <w:szCs w:val="22"/>
              </w:rPr>
              <w:tab/>
              <w:t>regional  and  national  drills  on  safety  and  pollution  prevention,  which engage a broad spectrum of maritime-related national, regional and international organizations, companies and seafarers; and</w:t>
            </w:r>
          </w:p>
          <w:p w:rsidR="0017123D" w:rsidRDefault="0017123D" w:rsidP="0017123D">
            <w:pPr>
              <w:jc w:val="both"/>
              <w:rPr>
                <w:szCs w:val="22"/>
              </w:rPr>
            </w:pPr>
            <w:r w:rsidRPr="0017123D">
              <w:rPr>
                <w:szCs w:val="22"/>
              </w:rPr>
              <w:t>.3</w:t>
            </w:r>
            <w:r w:rsidRPr="0017123D">
              <w:rPr>
                <w:szCs w:val="22"/>
              </w:rPr>
              <w:tab/>
              <w:t>using reward and ince</w:t>
            </w:r>
            <w:r w:rsidRPr="0017123D">
              <w:rPr>
                <w:szCs w:val="22"/>
              </w:rPr>
              <w:t>n</w:t>
            </w:r>
            <w:r w:rsidRPr="0017123D">
              <w:rPr>
                <w:szCs w:val="22"/>
              </w:rPr>
              <w:t>tive mechanisms for shipping companies and seafarers r</w:t>
            </w:r>
            <w:r w:rsidRPr="0017123D">
              <w:rPr>
                <w:szCs w:val="22"/>
              </w:rPr>
              <w:t>e</w:t>
            </w:r>
            <w:r w:rsidRPr="0017123D">
              <w:rPr>
                <w:szCs w:val="22"/>
              </w:rPr>
              <w:t>garding improving safety and pollution prevention.</w:t>
            </w:r>
          </w:p>
          <w:p w:rsidR="00863A57" w:rsidRPr="00751C92" w:rsidRDefault="00863A57" w:rsidP="0017123D">
            <w:pPr>
              <w:jc w:val="both"/>
              <w:rPr>
                <w:szCs w:val="22"/>
              </w:rPr>
            </w:pPr>
          </w:p>
        </w:tc>
        <w:tc>
          <w:tcPr>
            <w:tcW w:w="3402" w:type="dxa"/>
            <w:vMerge w:val="restart"/>
          </w:tcPr>
          <w:p w:rsidR="0017123D" w:rsidRDefault="0017123D" w:rsidP="00C16279">
            <w:pPr>
              <w:jc w:val="both"/>
              <w:rPr>
                <w:szCs w:val="22"/>
              </w:rPr>
            </w:pPr>
          </w:p>
        </w:tc>
        <w:tc>
          <w:tcPr>
            <w:tcW w:w="2410" w:type="dxa"/>
            <w:vMerge w:val="restart"/>
          </w:tcPr>
          <w:p w:rsidR="0017123D" w:rsidRDefault="0017123D" w:rsidP="00C16279">
            <w:pPr>
              <w:jc w:val="both"/>
              <w:rPr>
                <w:szCs w:val="22"/>
              </w:rPr>
            </w:pPr>
          </w:p>
        </w:tc>
      </w:tr>
      <w:tr w:rsidR="0017123D" w:rsidTr="00CD75A0">
        <w:tc>
          <w:tcPr>
            <w:tcW w:w="620" w:type="dxa"/>
            <w:vMerge/>
          </w:tcPr>
          <w:p w:rsidR="0017123D" w:rsidRDefault="0017123D" w:rsidP="00C16279">
            <w:pPr>
              <w:jc w:val="center"/>
              <w:rPr>
                <w:szCs w:val="22"/>
              </w:rPr>
            </w:pPr>
          </w:p>
        </w:tc>
        <w:tc>
          <w:tcPr>
            <w:tcW w:w="1898" w:type="dxa"/>
            <w:vMerge/>
          </w:tcPr>
          <w:p w:rsidR="0017123D" w:rsidRDefault="0017123D" w:rsidP="00C16279">
            <w:pPr>
              <w:jc w:val="both"/>
              <w:rPr>
                <w:szCs w:val="22"/>
              </w:rPr>
            </w:pPr>
          </w:p>
        </w:tc>
        <w:tc>
          <w:tcPr>
            <w:tcW w:w="2976" w:type="dxa"/>
            <w:shd w:val="clear" w:color="auto" w:fill="C6D9F1" w:themeFill="text2" w:themeFillTint="33"/>
          </w:tcPr>
          <w:p w:rsidR="0017123D" w:rsidRPr="007462B2" w:rsidRDefault="0017123D" w:rsidP="00C16279">
            <w:pPr>
              <w:jc w:val="both"/>
              <w:rPr>
                <w:szCs w:val="22"/>
              </w:rPr>
            </w:pPr>
            <w:r w:rsidRPr="007462B2">
              <w:rPr>
                <w:szCs w:val="22"/>
              </w:rPr>
              <w:t>Requirement of III Code</w:t>
            </w:r>
          </w:p>
          <w:p w:rsidR="00532D57" w:rsidRDefault="0017123D" w:rsidP="00C16279">
            <w:pPr>
              <w:jc w:val="both"/>
              <w:rPr>
                <w:szCs w:val="22"/>
              </w:rPr>
            </w:pPr>
            <w:r w:rsidRPr="007462B2">
              <w:rPr>
                <w:szCs w:val="22"/>
              </w:rPr>
              <w:t>Circular Letter No. 3425 - Auditor’s Manual for the IMO Mem</w:t>
            </w:r>
            <w:r w:rsidR="00532D57">
              <w:rPr>
                <w:szCs w:val="22"/>
              </w:rPr>
              <w:t>ber State Audit Scheme (IMSAS)</w:t>
            </w:r>
          </w:p>
          <w:p w:rsidR="0017123D" w:rsidRDefault="0017123D" w:rsidP="00C16279">
            <w:pPr>
              <w:jc w:val="both"/>
              <w:rPr>
                <w:szCs w:val="22"/>
              </w:rPr>
            </w:pPr>
            <w:r w:rsidRPr="007462B2">
              <w:rPr>
                <w:szCs w:val="22"/>
              </w:rPr>
              <w:t>Appendix 2 – Assessment of Areas Related to the III Code (Verification Index)</w:t>
            </w:r>
          </w:p>
          <w:p w:rsidR="00104AFE" w:rsidRDefault="00104AFE" w:rsidP="00C16279">
            <w:pPr>
              <w:jc w:val="both"/>
              <w:rPr>
                <w:szCs w:val="22"/>
              </w:rPr>
            </w:pPr>
          </w:p>
        </w:tc>
        <w:tc>
          <w:tcPr>
            <w:tcW w:w="3403" w:type="dxa"/>
            <w:shd w:val="clear" w:color="auto" w:fill="auto"/>
          </w:tcPr>
          <w:p w:rsidR="0017123D" w:rsidRDefault="00863A57" w:rsidP="00C16279">
            <w:pPr>
              <w:jc w:val="both"/>
              <w:rPr>
                <w:szCs w:val="22"/>
              </w:rPr>
            </w:pPr>
            <w:r w:rsidRPr="00293151">
              <w:rPr>
                <w:szCs w:val="22"/>
              </w:rPr>
              <w:t>See Requirements under No. 9</w:t>
            </w:r>
          </w:p>
        </w:tc>
        <w:tc>
          <w:tcPr>
            <w:tcW w:w="3402" w:type="dxa"/>
            <w:vMerge/>
          </w:tcPr>
          <w:p w:rsidR="0017123D" w:rsidRDefault="0017123D" w:rsidP="00C16279">
            <w:pPr>
              <w:jc w:val="both"/>
              <w:rPr>
                <w:szCs w:val="22"/>
              </w:rPr>
            </w:pPr>
          </w:p>
        </w:tc>
        <w:tc>
          <w:tcPr>
            <w:tcW w:w="2410" w:type="dxa"/>
            <w:vMerge/>
          </w:tcPr>
          <w:p w:rsidR="0017123D" w:rsidRDefault="0017123D" w:rsidP="00C16279">
            <w:pPr>
              <w:jc w:val="both"/>
              <w:rPr>
                <w:szCs w:val="22"/>
              </w:rPr>
            </w:pPr>
          </w:p>
        </w:tc>
      </w:tr>
      <w:tr w:rsidR="00532D57" w:rsidTr="00CD75A0">
        <w:tc>
          <w:tcPr>
            <w:tcW w:w="620" w:type="dxa"/>
            <w:vMerge/>
          </w:tcPr>
          <w:p w:rsidR="00532D57" w:rsidRDefault="00532D57" w:rsidP="00C16279">
            <w:pPr>
              <w:jc w:val="center"/>
              <w:rPr>
                <w:szCs w:val="22"/>
              </w:rPr>
            </w:pPr>
          </w:p>
        </w:tc>
        <w:tc>
          <w:tcPr>
            <w:tcW w:w="1898" w:type="dxa"/>
            <w:vMerge/>
          </w:tcPr>
          <w:p w:rsidR="00532D57" w:rsidRDefault="00532D57" w:rsidP="00C16279">
            <w:pPr>
              <w:jc w:val="both"/>
              <w:rPr>
                <w:szCs w:val="22"/>
              </w:rPr>
            </w:pPr>
          </w:p>
        </w:tc>
        <w:tc>
          <w:tcPr>
            <w:tcW w:w="2976" w:type="dxa"/>
            <w:shd w:val="clear" w:color="auto" w:fill="FFC000"/>
          </w:tcPr>
          <w:p w:rsidR="00532D57" w:rsidRPr="007462B2" w:rsidRDefault="00532D57" w:rsidP="00C16279">
            <w:pPr>
              <w:jc w:val="both"/>
              <w:rPr>
                <w:szCs w:val="22"/>
              </w:rPr>
            </w:pPr>
            <w:r w:rsidRPr="007462B2">
              <w:rPr>
                <w:szCs w:val="22"/>
              </w:rPr>
              <w:t>Resolution A.1067(28)</w:t>
            </w:r>
          </w:p>
          <w:p w:rsidR="00532D57" w:rsidRPr="007462B2" w:rsidRDefault="00532D57" w:rsidP="00C16279">
            <w:pPr>
              <w:jc w:val="both"/>
              <w:rPr>
                <w:szCs w:val="22"/>
              </w:rPr>
            </w:pPr>
            <w:r w:rsidRPr="007462B2">
              <w:rPr>
                <w:szCs w:val="22"/>
              </w:rPr>
              <w:t>Framework and Procedures for the IMO Member State Audit Scheme</w:t>
            </w:r>
          </w:p>
          <w:p w:rsidR="00532D57" w:rsidRPr="007462B2" w:rsidRDefault="00532D57" w:rsidP="00C16279">
            <w:pPr>
              <w:jc w:val="both"/>
              <w:rPr>
                <w:szCs w:val="22"/>
              </w:rPr>
            </w:pPr>
          </w:p>
          <w:p w:rsidR="00532D57" w:rsidRDefault="00532D57" w:rsidP="00C16279">
            <w:pPr>
              <w:jc w:val="both"/>
              <w:rPr>
                <w:szCs w:val="22"/>
              </w:rPr>
            </w:pPr>
            <w:r w:rsidRPr="007462B2">
              <w:rPr>
                <w:szCs w:val="22"/>
              </w:rPr>
              <w:t>Appendix 2: Pre-Audit Questionnaire</w:t>
            </w:r>
          </w:p>
          <w:p w:rsidR="00532D57" w:rsidRDefault="00532D57" w:rsidP="00C16279">
            <w:pPr>
              <w:jc w:val="both"/>
              <w:rPr>
                <w:szCs w:val="22"/>
              </w:rPr>
            </w:pPr>
            <w:r>
              <w:rPr>
                <w:szCs w:val="22"/>
              </w:rPr>
              <w:t>No. 14</w:t>
            </w:r>
          </w:p>
          <w:p w:rsidR="00532D57" w:rsidRPr="007462B2" w:rsidRDefault="00532D57" w:rsidP="00C16279">
            <w:pPr>
              <w:jc w:val="both"/>
              <w:rPr>
                <w:szCs w:val="22"/>
              </w:rPr>
            </w:pPr>
          </w:p>
        </w:tc>
        <w:tc>
          <w:tcPr>
            <w:tcW w:w="3403" w:type="dxa"/>
            <w:shd w:val="clear" w:color="auto" w:fill="FFFFFF" w:themeFill="background1"/>
          </w:tcPr>
          <w:p w:rsidR="00532D57" w:rsidRPr="00484C67" w:rsidRDefault="00484C67" w:rsidP="00484C67">
            <w:pPr>
              <w:rPr>
                <w:szCs w:val="22"/>
              </w:rPr>
            </w:pPr>
            <w:r w:rsidRPr="00484C67">
              <w:rPr>
                <w:szCs w:val="22"/>
              </w:rPr>
              <w:lastRenderedPageBreak/>
              <w:t xml:space="preserve">See </w:t>
            </w:r>
            <w:r>
              <w:rPr>
                <w:szCs w:val="22"/>
              </w:rPr>
              <w:t xml:space="preserve">Requirements under </w:t>
            </w:r>
            <w:r w:rsidRPr="00484C67">
              <w:rPr>
                <w:szCs w:val="22"/>
              </w:rPr>
              <w:t>No. 9</w:t>
            </w:r>
          </w:p>
        </w:tc>
        <w:tc>
          <w:tcPr>
            <w:tcW w:w="3402" w:type="dxa"/>
            <w:vMerge/>
          </w:tcPr>
          <w:p w:rsidR="00532D57" w:rsidRDefault="00532D57" w:rsidP="00C16279">
            <w:pPr>
              <w:jc w:val="both"/>
              <w:rPr>
                <w:szCs w:val="22"/>
              </w:rPr>
            </w:pPr>
          </w:p>
        </w:tc>
        <w:tc>
          <w:tcPr>
            <w:tcW w:w="2410" w:type="dxa"/>
            <w:vMerge/>
          </w:tcPr>
          <w:p w:rsidR="00532D57" w:rsidRDefault="00532D57" w:rsidP="00C16279">
            <w:pPr>
              <w:jc w:val="both"/>
              <w:rPr>
                <w:szCs w:val="22"/>
              </w:rPr>
            </w:pPr>
          </w:p>
        </w:tc>
      </w:tr>
    </w:tbl>
    <w:p w:rsidR="00751C92" w:rsidRDefault="00751C92">
      <w:pPr>
        <w:rPr>
          <w:szCs w:val="22"/>
        </w:rPr>
      </w:pPr>
      <w:r>
        <w:rPr>
          <w:szCs w:val="22"/>
        </w:rPr>
        <w:lastRenderedPageBreak/>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17123D" w:rsidRPr="00760657" w:rsidTr="00CD75A0">
        <w:tc>
          <w:tcPr>
            <w:tcW w:w="620" w:type="dxa"/>
            <w:shd w:val="clear" w:color="auto" w:fill="EEECE1" w:themeFill="background2"/>
          </w:tcPr>
          <w:p w:rsidR="0017123D" w:rsidRPr="00760657" w:rsidRDefault="0017123D" w:rsidP="00C16279">
            <w:pPr>
              <w:jc w:val="center"/>
              <w:rPr>
                <w:b/>
                <w:szCs w:val="22"/>
              </w:rPr>
            </w:pPr>
            <w:r w:rsidRPr="00760657">
              <w:rPr>
                <w:b/>
                <w:szCs w:val="22"/>
              </w:rPr>
              <w:lastRenderedPageBreak/>
              <w:t>No</w:t>
            </w:r>
          </w:p>
        </w:tc>
        <w:tc>
          <w:tcPr>
            <w:tcW w:w="1898" w:type="dxa"/>
            <w:shd w:val="clear" w:color="auto" w:fill="EEECE1" w:themeFill="background2"/>
          </w:tcPr>
          <w:p w:rsidR="0017123D" w:rsidRPr="00760657" w:rsidRDefault="0017123D" w:rsidP="00C16279">
            <w:pPr>
              <w:jc w:val="center"/>
              <w:rPr>
                <w:b/>
                <w:szCs w:val="22"/>
              </w:rPr>
            </w:pPr>
            <w:r w:rsidRPr="00760657">
              <w:rPr>
                <w:b/>
                <w:szCs w:val="22"/>
              </w:rPr>
              <w:t>Title/Topic</w:t>
            </w:r>
          </w:p>
        </w:tc>
        <w:tc>
          <w:tcPr>
            <w:tcW w:w="2976" w:type="dxa"/>
            <w:shd w:val="clear" w:color="auto" w:fill="EEECE1" w:themeFill="background2"/>
          </w:tcPr>
          <w:p w:rsidR="0017123D" w:rsidRPr="00760657" w:rsidRDefault="00F31F44" w:rsidP="00C16279">
            <w:pPr>
              <w:jc w:val="center"/>
              <w:rPr>
                <w:b/>
                <w:szCs w:val="22"/>
              </w:rPr>
            </w:pPr>
            <w:r>
              <w:rPr>
                <w:b/>
                <w:szCs w:val="22"/>
              </w:rPr>
              <w:t xml:space="preserve">IMO </w:t>
            </w:r>
            <w:r w:rsidR="0017123D" w:rsidRPr="00760657">
              <w:rPr>
                <w:b/>
                <w:szCs w:val="22"/>
              </w:rPr>
              <w:t>References</w:t>
            </w:r>
          </w:p>
        </w:tc>
        <w:tc>
          <w:tcPr>
            <w:tcW w:w="3403" w:type="dxa"/>
            <w:shd w:val="clear" w:color="auto" w:fill="EEECE1" w:themeFill="background2"/>
          </w:tcPr>
          <w:p w:rsidR="0017123D" w:rsidRPr="00760657" w:rsidRDefault="0017123D" w:rsidP="00C16279">
            <w:pPr>
              <w:jc w:val="center"/>
              <w:rPr>
                <w:b/>
                <w:szCs w:val="22"/>
              </w:rPr>
            </w:pPr>
            <w:r w:rsidRPr="00760657">
              <w:rPr>
                <w:b/>
                <w:szCs w:val="22"/>
              </w:rPr>
              <w:t>Requirements</w:t>
            </w:r>
          </w:p>
        </w:tc>
        <w:tc>
          <w:tcPr>
            <w:tcW w:w="3402" w:type="dxa"/>
            <w:shd w:val="clear" w:color="auto" w:fill="EEECE1" w:themeFill="background2"/>
          </w:tcPr>
          <w:p w:rsidR="0017123D"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17123D" w:rsidRPr="00760657" w:rsidRDefault="0017123D" w:rsidP="00C16279">
            <w:pPr>
              <w:jc w:val="center"/>
              <w:rPr>
                <w:b/>
                <w:szCs w:val="22"/>
              </w:rPr>
            </w:pPr>
            <w:r w:rsidRPr="00760657">
              <w:rPr>
                <w:b/>
                <w:szCs w:val="22"/>
              </w:rPr>
              <w:t>Remarks</w:t>
            </w:r>
          </w:p>
        </w:tc>
      </w:tr>
      <w:tr w:rsidR="0017123D" w:rsidTr="00CD75A0">
        <w:tc>
          <w:tcPr>
            <w:tcW w:w="620" w:type="dxa"/>
            <w:vMerge w:val="restart"/>
          </w:tcPr>
          <w:p w:rsidR="0017123D" w:rsidRPr="00847C18" w:rsidRDefault="0017123D" w:rsidP="00C16279">
            <w:pPr>
              <w:jc w:val="center"/>
              <w:rPr>
                <w:szCs w:val="22"/>
              </w:rPr>
            </w:pPr>
            <w:r>
              <w:rPr>
                <w:szCs w:val="22"/>
              </w:rPr>
              <w:t>11</w:t>
            </w:r>
          </w:p>
        </w:tc>
        <w:tc>
          <w:tcPr>
            <w:tcW w:w="1898" w:type="dxa"/>
            <w:vMerge w:val="restart"/>
          </w:tcPr>
          <w:p w:rsidR="0017123D" w:rsidRDefault="0017123D" w:rsidP="00C16279">
            <w:pPr>
              <w:rPr>
                <w:szCs w:val="22"/>
              </w:rPr>
            </w:pPr>
            <w:r>
              <w:rPr>
                <w:szCs w:val="22"/>
              </w:rPr>
              <w:t>Part 1</w:t>
            </w:r>
          </w:p>
          <w:p w:rsidR="0017123D" w:rsidRPr="00847C18" w:rsidRDefault="0017123D" w:rsidP="00C16279">
            <w:pPr>
              <w:rPr>
                <w:szCs w:val="22"/>
              </w:rPr>
            </w:pPr>
            <w:r w:rsidRPr="00847C18">
              <w:rPr>
                <w:szCs w:val="22"/>
              </w:rPr>
              <w:t>Common Areas</w:t>
            </w:r>
          </w:p>
          <w:p w:rsidR="0017123D" w:rsidRDefault="0017123D" w:rsidP="00C16279">
            <w:pPr>
              <w:rPr>
                <w:szCs w:val="22"/>
              </w:rPr>
            </w:pPr>
          </w:p>
          <w:p w:rsidR="0017123D" w:rsidRDefault="0017123D" w:rsidP="00C16279">
            <w:pPr>
              <w:rPr>
                <w:szCs w:val="22"/>
              </w:rPr>
            </w:pPr>
            <w:r>
              <w:rPr>
                <w:szCs w:val="22"/>
              </w:rPr>
              <w:t>Improvement</w:t>
            </w:r>
          </w:p>
        </w:tc>
        <w:tc>
          <w:tcPr>
            <w:tcW w:w="2976" w:type="dxa"/>
            <w:shd w:val="clear" w:color="auto" w:fill="C2D69B" w:themeFill="accent3" w:themeFillTint="99"/>
          </w:tcPr>
          <w:p w:rsidR="0017123D" w:rsidRPr="007363CD" w:rsidRDefault="0017123D" w:rsidP="00C16279">
            <w:pPr>
              <w:jc w:val="both"/>
              <w:rPr>
                <w:szCs w:val="22"/>
              </w:rPr>
            </w:pPr>
            <w:r w:rsidRPr="007363CD">
              <w:rPr>
                <w:szCs w:val="22"/>
              </w:rPr>
              <w:t>Resolution A.1070 (28) IMO Instruments Implementation Code (III Code)</w:t>
            </w:r>
          </w:p>
          <w:p w:rsidR="0017123D" w:rsidRPr="007363CD" w:rsidRDefault="0017123D" w:rsidP="00C16279">
            <w:pPr>
              <w:jc w:val="both"/>
              <w:rPr>
                <w:szCs w:val="22"/>
              </w:rPr>
            </w:pPr>
          </w:p>
          <w:p w:rsidR="0017123D" w:rsidRDefault="0017123D" w:rsidP="00C16279">
            <w:pPr>
              <w:jc w:val="both"/>
              <w:rPr>
                <w:szCs w:val="22"/>
              </w:rPr>
            </w:pPr>
            <w:r w:rsidRPr="007363CD">
              <w:rPr>
                <w:szCs w:val="22"/>
              </w:rPr>
              <w:t>Requireme</w:t>
            </w:r>
            <w:r>
              <w:rPr>
                <w:szCs w:val="22"/>
              </w:rPr>
              <w:t>nt of III Code para. 13</w:t>
            </w:r>
          </w:p>
          <w:p w:rsidR="0017123D" w:rsidRDefault="0017123D" w:rsidP="00C16279">
            <w:pPr>
              <w:jc w:val="both"/>
              <w:rPr>
                <w:szCs w:val="22"/>
              </w:rPr>
            </w:pPr>
          </w:p>
        </w:tc>
        <w:tc>
          <w:tcPr>
            <w:tcW w:w="3403" w:type="dxa"/>
          </w:tcPr>
          <w:p w:rsidR="0017123D" w:rsidRPr="0017123D" w:rsidRDefault="0017123D" w:rsidP="002537CA">
            <w:pPr>
              <w:tabs>
                <w:tab w:val="left" w:pos="304"/>
              </w:tabs>
              <w:jc w:val="both"/>
              <w:rPr>
                <w:szCs w:val="22"/>
              </w:rPr>
            </w:pPr>
            <w:r w:rsidRPr="0017123D">
              <w:rPr>
                <w:szCs w:val="22"/>
              </w:rPr>
              <w:t>Further, the State should take action to identify and eliminate the cause of any non-conformities in order to prevent recurrence, including:</w:t>
            </w:r>
          </w:p>
          <w:p w:rsidR="0017123D" w:rsidRPr="0017123D" w:rsidRDefault="0017123D" w:rsidP="002537CA">
            <w:pPr>
              <w:tabs>
                <w:tab w:val="left" w:pos="304"/>
              </w:tabs>
              <w:jc w:val="both"/>
              <w:rPr>
                <w:szCs w:val="22"/>
              </w:rPr>
            </w:pPr>
            <w:r w:rsidRPr="0017123D">
              <w:rPr>
                <w:szCs w:val="22"/>
              </w:rPr>
              <w:t>.1</w:t>
            </w:r>
            <w:r w:rsidRPr="0017123D">
              <w:rPr>
                <w:szCs w:val="22"/>
              </w:rPr>
              <w:tab/>
              <w:t>review and analysis of non-conformities;</w:t>
            </w:r>
          </w:p>
          <w:p w:rsidR="0017123D" w:rsidRPr="0017123D" w:rsidRDefault="0017123D" w:rsidP="002537CA">
            <w:pPr>
              <w:tabs>
                <w:tab w:val="left" w:pos="304"/>
              </w:tabs>
              <w:jc w:val="both"/>
              <w:rPr>
                <w:szCs w:val="22"/>
              </w:rPr>
            </w:pPr>
            <w:r w:rsidRPr="0017123D">
              <w:rPr>
                <w:szCs w:val="22"/>
              </w:rPr>
              <w:t>.2</w:t>
            </w:r>
            <w:r w:rsidRPr="0017123D">
              <w:rPr>
                <w:szCs w:val="22"/>
              </w:rPr>
              <w:tab/>
              <w:t>implementation of necessary corrective action; and</w:t>
            </w:r>
          </w:p>
          <w:p w:rsidR="0017123D" w:rsidRPr="00751C92" w:rsidRDefault="0017123D" w:rsidP="002537CA">
            <w:pPr>
              <w:tabs>
                <w:tab w:val="left" w:pos="304"/>
              </w:tabs>
              <w:jc w:val="both"/>
              <w:rPr>
                <w:szCs w:val="22"/>
              </w:rPr>
            </w:pPr>
            <w:r w:rsidRPr="0017123D">
              <w:rPr>
                <w:szCs w:val="22"/>
              </w:rPr>
              <w:t>.3</w:t>
            </w:r>
            <w:r w:rsidRPr="0017123D">
              <w:rPr>
                <w:szCs w:val="22"/>
              </w:rPr>
              <w:tab/>
              <w:t>review of the corrective a</w:t>
            </w:r>
            <w:r w:rsidRPr="0017123D">
              <w:rPr>
                <w:szCs w:val="22"/>
              </w:rPr>
              <w:t>c</w:t>
            </w:r>
            <w:r w:rsidRPr="0017123D">
              <w:rPr>
                <w:szCs w:val="22"/>
              </w:rPr>
              <w:t>tion taken.</w:t>
            </w:r>
          </w:p>
        </w:tc>
        <w:tc>
          <w:tcPr>
            <w:tcW w:w="3402" w:type="dxa"/>
            <w:vMerge w:val="restart"/>
          </w:tcPr>
          <w:p w:rsidR="0017123D" w:rsidRDefault="0017123D" w:rsidP="00C16279">
            <w:pPr>
              <w:jc w:val="both"/>
              <w:rPr>
                <w:szCs w:val="22"/>
              </w:rPr>
            </w:pPr>
          </w:p>
        </w:tc>
        <w:tc>
          <w:tcPr>
            <w:tcW w:w="2410" w:type="dxa"/>
            <w:vMerge w:val="restart"/>
          </w:tcPr>
          <w:p w:rsidR="0017123D" w:rsidRDefault="0017123D" w:rsidP="00C16279">
            <w:pPr>
              <w:jc w:val="both"/>
              <w:rPr>
                <w:szCs w:val="22"/>
              </w:rPr>
            </w:pPr>
          </w:p>
        </w:tc>
      </w:tr>
      <w:tr w:rsidR="0017123D" w:rsidTr="00CD75A0">
        <w:tc>
          <w:tcPr>
            <w:tcW w:w="620" w:type="dxa"/>
            <w:vMerge/>
          </w:tcPr>
          <w:p w:rsidR="0017123D" w:rsidRDefault="0017123D" w:rsidP="00C16279">
            <w:pPr>
              <w:jc w:val="center"/>
              <w:rPr>
                <w:szCs w:val="22"/>
              </w:rPr>
            </w:pPr>
          </w:p>
        </w:tc>
        <w:tc>
          <w:tcPr>
            <w:tcW w:w="1898" w:type="dxa"/>
            <w:vMerge/>
          </w:tcPr>
          <w:p w:rsidR="0017123D" w:rsidRDefault="0017123D" w:rsidP="00C16279">
            <w:pPr>
              <w:jc w:val="both"/>
              <w:rPr>
                <w:szCs w:val="22"/>
              </w:rPr>
            </w:pPr>
          </w:p>
        </w:tc>
        <w:tc>
          <w:tcPr>
            <w:tcW w:w="2976" w:type="dxa"/>
            <w:shd w:val="clear" w:color="auto" w:fill="C6D9F1" w:themeFill="text2" w:themeFillTint="33"/>
          </w:tcPr>
          <w:p w:rsidR="0017123D" w:rsidRPr="007462B2" w:rsidRDefault="0017123D" w:rsidP="00C16279">
            <w:pPr>
              <w:jc w:val="both"/>
              <w:rPr>
                <w:szCs w:val="22"/>
              </w:rPr>
            </w:pPr>
            <w:r w:rsidRPr="007462B2">
              <w:rPr>
                <w:szCs w:val="22"/>
              </w:rPr>
              <w:t>Requirement of III Code</w:t>
            </w:r>
          </w:p>
          <w:p w:rsidR="00104AFE" w:rsidRDefault="0017123D" w:rsidP="00104AFE">
            <w:pPr>
              <w:jc w:val="both"/>
              <w:rPr>
                <w:szCs w:val="22"/>
              </w:rPr>
            </w:pPr>
            <w:r w:rsidRPr="007462B2">
              <w:rPr>
                <w:szCs w:val="22"/>
              </w:rPr>
              <w:t>Circular Letter No. 3425 - Auditor’s Manual for the IMO Me</w:t>
            </w:r>
            <w:r w:rsidR="00104AFE">
              <w:rPr>
                <w:szCs w:val="22"/>
              </w:rPr>
              <w:t>mber State Audit Scheme (IMSAS)</w:t>
            </w:r>
          </w:p>
          <w:p w:rsidR="002C2A9D" w:rsidRDefault="0017123D" w:rsidP="00104AFE">
            <w:pPr>
              <w:jc w:val="both"/>
              <w:rPr>
                <w:szCs w:val="22"/>
              </w:rPr>
            </w:pPr>
            <w:r w:rsidRPr="007462B2">
              <w:rPr>
                <w:szCs w:val="22"/>
              </w:rPr>
              <w:t>Appendix 2 – Assessment of Areas Related to the III Code (Verification Index)</w:t>
            </w:r>
          </w:p>
        </w:tc>
        <w:tc>
          <w:tcPr>
            <w:tcW w:w="3403" w:type="dxa"/>
            <w:shd w:val="clear" w:color="auto" w:fill="auto"/>
          </w:tcPr>
          <w:p w:rsidR="0017123D" w:rsidRDefault="00D043C3" w:rsidP="00C16279">
            <w:pPr>
              <w:jc w:val="both"/>
              <w:rPr>
                <w:szCs w:val="22"/>
              </w:rPr>
            </w:pPr>
            <w:r w:rsidRPr="00B30286">
              <w:rPr>
                <w:szCs w:val="22"/>
              </w:rPr>
              <w:t>See Requirements under No. 9</w:t>
            </w:r>
          </w:p>
        </w:tc>
        <w:tc>
          <w:tcPr>
            <w:tcW w:w="3402" w:type="dxa"/>
            <w:vMerge/>
          </w:tcPr>
          <w:p w:rsidR="0017123D" w:rsidRDefault="0017123D" w:rsidP="00C16279">
            <w:pPr>
              <w:jc w:val="both"/>
              <w:rPr>
                <w:szCs w:val="22"/>
              </w:rPr>
            </w:pPr>
          </w:p>
        </w:tc>
        <w:tc>
          <w:tcPr>
            <w:tcW w:w="2410" w:type="dxa"/>
            <w:vMerge/>
          </w:tcPr>
          <w:p w:rsidR="0017123D" w:rsidRDefault="0017123D" w:rsidP="00C16279">
            <w:pPr>
              <w:jc w:val="both"/>
              <w:rPr>
                <w:szCs w:val="22"/>
              </w:rPr>
            </w:pPr>
          </w:p>
        </w:tc>
      </w:tr>
      <w:tr w:rsidR="0017123D" w:rsidTr="00CD75A0">
        <w:tc>
          <w:tcPr>
            <w:tcW w:w="620" w:type="dxa"/>
            <w:vMerge/>
          </w:tcPr>
          <w:p w:rsidR="0017123D" w:rsidRDefault="0017123D" w:rsidP="00C16279">
            <w:pPr>
              <w:jc w:val="center"/>
              <w:rPr>
                <w:szCs w:val="22"/>
              </w:rPr>
            </w:pPr>
          </w:p>
        </w:tc>
        <w:tc>
          <w:tcPr>
            <w:tcW w:w="1898" w:type="dxa"/>
            <w:vMerge/>
          </w:tcPr>
          <w:p w:rsidR="0017123D" w:rsidRDefault="0017123D" w:rsidP="00C16279">
            <w:pPr>
              <w:jc w:val="both"/>
              <w:rPr>
                <w:szCs w:val="22"/>
              </w:rPr>
            </w:pPr>
          </w:p>
        </w:tc>
        <w:tc>
          <w:tcPr>
            <w:tcW w:w="2976" w:type="dxa"/>
            <w:shd w:val="clear" w:color="auto" w:fill="FFC000"/>
          </w:tcPr>
          <w:p w:rsidR="0017123D" w:rsidRPr="007462B2" w:rsidRDefault="0017123D" w:rsidP="00C16279">
            <w:pPr>
              <w:jc w:val="both"/>
              <w:rPr>
                <w:szCs w:val="22"/>
              </w:rPr>
            </w:pPr>
            <w:r w:rsidRPr="007462B2">
              <w:rPr>
                <w:szCs w:val="22"/>
              </w:rPr>
              <w:t>Resolution A.1067(28)</w:t>
            </w:r>
          </w:p>
          <w:p w:rsidR="0017123D" w:rsidRPr="007462B2" w:rsidRDefault="0017123D" w:rsidP="00C16279">
            <w:pPr>
              <w:jc w:val="both"/>
              <w:rPr>
                <w:szCs w:val="22"/>
              </w:rPr>
            </w:pPr>
            <w:r w:rsidRPr="007462B2">
              <w:rPr>
                <w:szCs w:val="22"/>
              </w:rPr>
              <w:t>Framework and Procedures for the IMO Member State Audit Scheme</w:t>
            </w:r>
          </w:p>
          <w:p w:rsidR="0017123D" w:rsidRPr="007462B2" w:rsidRDefault="0017123D" w:rsidP="00C16279">
            <w:pPr>
              <w:jc w:val="both"/>
              <w:rPr>
                <w:szCs w:val="22"/>
              </w:rPr>
            </w:pPr>
          </w:p>
          <w:p w:rsidR="0017123D" w:rsidRDefault="00104AFE" w:rsidP="00C16279">
            <w:pPr>
              <w:jc w:val="both"/>
              <w:rPr>
                <w:szCs w:val="22"/>
              </w:rPr>
            </w:pPr>
            <w:r>
              <w:rPr>
                <w:szCs w:val="22"/>
              </w:rPr>
              <w:t>Appendix 2</w:t>
            </w:r>
            <w:r w:rsidR="0017123D" w:rsidRPr="007462B2">
              <w:rPr>
                <w:szCs w:val="22"/>
              </w:rPr>
              <w:t>: Pre-Audit Questionnaire</w:t>
            </w:r>
          </w:p>
          <w:p w:rsidR="0017123D" w:rsidRPr="007462B2" w:rsidRDefault="0017123D" w:rsidP="00C16279">
            <w:pPr>
              <w:jc w:val="both"/>
              <w:rPr>
                <w:szCs w:val="22"/>
              </w:rPr>
            </w:pPr>
            <w:r>
              <w:rPr>
                <w:szCs w:val="22"/>
              </w:rPr>
              <w:t>No. 14</w:t>
            </w:r>
          </w:p>
        </w:tc>
        <w:tc>
          <w:tcPr>
            <w:tcW w:w="3403" w:type="dxa"/>
            <w:shd w:val="clear" w:color="auto" w:fill="auto"/>
          </w:tcPr>
          <w:p w:rsidR="0017123D" w:rsidRPr="007462B2" w:rsidRDefault="00484C67" w:rsidP="00C16279">
            <w:pPr>
              <w:rPr>
                <w:szCs w:val="22"/>
              </w:rPr>
            </w:pPr>
            <w:r w:rsidRPr="00484C67">
              <w:rPr>
                <w:szCs w:val="22"/>
              </w:rPr>
              <w:t xml:space="preserve">See </w:t>
            </w:r>
            <w:r>
              <w:rPr>
                <w:szCs w:val="22"/>
              </w:rPr>
              <w:t xml:space="preserve">Requirements under </w:t>
            </w:r>
            <w:r w:rsidRPr="00484C67">
              <w:rPr>
                <w:szCs w:val="22"/>
              </w:rPr>
              <w:t>No. 9</w:t>
            </w:r>
          </w:p>
        </w:tc>
        <w:tc>
          <w:tcPr>
            <w:tcW w:w="3402" w:type="dxa"/>
            <w:vMerge/>
          </w:tcPr>
          <w:p w:rsidR="0017123D" w:rsidRDefault="0017123D" w:rsidP="00C16279">
            <w:pPr>
              <w:jc w:val="both"/>
              <w:rPr>
                <w:szCs w:val="22"/>
              </w:rPr>
            </w:pPr>
          </w:p>
        </w:tc>
        <w:tc>
          <w:tcPr>
            <w:tcW w:w="2410" w:type="dxa"/>
            <w:vMerge/>
          </w:tcPr>
          <w:p w:rsidR="0017123D" w:rsidRDefault="0017123D" w:rsidP="00C16279">
            <w:pPr>
              <w:jc w:val="both"/>
              <w:rPr>
                <w:szCs w:val="22"/>
              </w:rPr>
            </w:pPr>
          </w:p>
        </w:tc>
      </w:tr>
    </w:tbl>
    <w:p w:rsidR="00BB2433" w:rsidRDefault="00BB2433">
      <w:pPr>
        <w:rPr>
          <w:szCs w:val="22"/>
        </w:rPr>
      </w:pPr>
    </w:p>
    <w:p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A75A58" w:rsidRPr="00760657" w:rsidTr="00CD75A0">
        <w:tc>
          <w:tcPr>
            <w:tcW w:w="620" w:type="dxa"/>
            <w:shd w:val="clear" w:color="auto" w:fill="EEECE1" w:themeFill="background2"/>
          </w:tcPr>
          <w:p w:rsidR="00A75A58" w:rsidRPr="00760657" w:rsidRDefault="00A75A58" w:rsidP="00C16279">
            <w:pPr>
              <w:jc w:val="center"/>
              <w:rPr>
                <w:b/>
                <w:szCs w:val="22"/>
              </w:rPr>
            </w:pPr>
            <w:r w:rsidRPr="00760657">
              <w:rPr>
                <w:b/>
                <w:szCs w:val="22"/>
              </w:rPr>
              <w:lastRenderedPageBreak/>
              <w:t>No</w:t>
            </w:r>
          </w:p>
        </w:tc>
        <w:tc>
          <w:tcPr>
            <w:tcW w:w="1898" w:type="dxa"/>
            <w:shd w:val="clear" w:color="auto" w:fill="EEECE1" w:themeFill="background2"/>
          </w:tcPr>
          <w:p w:rsidR="00A75A58" w:rsidRPr="00760657" w:rsidRDefault="00A75A58" w:rsidP="00C16279">
            <w:pPr>
              <w:jc w:val="center"/>
              <w:rPr>
                <w:b/>
                <w:szCs w:val="22"/>
              </w:rPr>
            </w:pPr>
            <w:r w:rsidRPr="00760657">
              <w:rPr>
                <w:b/>
                <w:szCs w:val="22"/>
              </w:rPr>
              <w:t>Title/Topic</w:t>
            </w:r>
          </w:p>
        </w:tc>
        <w:tc>
          <w:tcPr>
            <w:tcW w:w="2976" w:type="dxa"/>
            <w:shd w:val="clear" w:color="auto" w:fill="EEECE1" w:themeFill="background2"/>
          </w:tcPr>
          <w:p w:rsidR="00A75A58" w:rsidRPr="00760657" w:rsidRDefault="00A75A58" w:rsidP="00C16279">
            <w:pPr>
              <w:jc w:val="center"/>
              <w:rPr>
                <w:b/>
                <w:szCs w:val="22"/>
              </w:rPr>
            </w:pPr>
            <w:r w:rsidRPr="00760657">
              <w:rPr>
                <w:b/>
                <w:szCs w:val="22"/>
              </w:rPr>
              <w:t>References</w:t>
            </w:r>
          </w:p>
        </w:tc>
        <w:tc>
          <w:tcPr>
            <w:tcW w:w="3403" w:type="dxa"/>
            <w:shd w:val="clear" w:color="auto" w:fill="EEECE1" w:themeFill="background2"/>
          </w:tcPr>
          <w:p w:rsidR="00A75A58" w:rsidRPr="00760657" w:rsidRDefault="00A75A58" w:rsidP="00C16279">
            <w:pPr>
              <w:jc w:val="center"/>
              <w:rPr>
                <w:b/>
                <w:szCs w:val="22"/>
              </w:rPr>
            </w:pPr>
            <w:r w:rsidRPr="00760657">
              <w:rPr>
                <w:b/>
                <w:szCs w:val="22"/>
              </w:rPr>
              <w:t>Requirements</w:t>
            </w:r>
          </w:p>
        </w:tc>
        <w:tc>
          <w:tcPr>
            <w:tcW w:w="3402" w:type="dxa"/>
            <w:shd w:val="clear" w:color="auto" w:fill="EEECE1" w:themeFill="background2"/>
          </w:tcPr>
          <w:p w:rsidR="00A75A58"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A75A58" w:rsidRPr="00760657" w:rsidRDefault="00A75A58" w:rsidP="00C16279">
            <w:pPr>
              <w:jc w:val="center"/>
              <w:rPr>
                <w:b/>
                <w:szCs w:val="22"/>
              </w:rPr>
            </w:pPr>
            <w:r w:rsidRPr="00760657">
              <w:rPr>
                <w:b/>
                <w:szCs w:val="22"/>
              </w:rPr>
              <w:t>Remarks</w:t>
            </w:r>
          </w:p>
        </w:tc>
      </w:tr>
      <w:tr w:rsidR="00A75A58" w:rsidTr="00CD75A0">
        <w:tc>
          <w:tcPr>
            <w:tcW w:w="620" w:type="dxa"/>
            <w:vMerge w:val="restart"/>
          </w:tcPr>
          <w:p w:rsidR="00A75A58" w:rsidRPr="00847C18" w:rsidRDefault="00A75A58" w:rsidP="00C16279">
            <w:pPr>
              <w:jc w:val="center"/>
              <w:rPr>
                <w:szCs w:val="22"/>
              </w:rPr>
            </w:pPr>
            <w:r>
              <w:rPr>
                <w:szCs w:val="22"/>
              </w:rPr>
              <w:t>12</w:t>
            </w:r>
          </w:p>
        </w:tc>
        <w:tc>
          <w:tcPr>
            <w:tcW w:w="1898" w:type="dxa"/>
            <w:vMerge w:val="restart"/>
          </w:tcPr>
          <w:p w:rsidR="00A75A58" w:rsidRDefault="00A75A58" w:rsidP="00C16279">
            <w:pPr>
              <w:rPr>
                <w:szCs w:val="22"/>
              </w:rPr>
            </w:pPr>
            <w:r>
              <w:rPr>
                <w:szCs w:val="22"/>
              </w:rPr>
              <w:t>Part 1</w:t>
            </w:r>
          </w:p>
          <w:p w:rsidR="00A75A58" w:rsidRPr="00847C18" w:rsidRDefault="00A75A58" w:rsidP="00C16279">
            <w:pPr>
              <w:rPr>
                <w:szCs w:val="22"/>
              </w:rPr>
            </w:pPr>
            <w:r w:rsidRPr="00847C18">
              <w:rPr>
                <w:szCs w:val="22"/>
              </w:rPr>
              <w:t>Common Areas</w:t>
            </w:r>
          </w:p>
          <w:p w:rsidR="00A75A58" w:rsidRDefault="00A75A58" w:rsidP="00C16279">
            <w:pPr>
              <w:rPr>
                <w:szCs w:val="22"/>
              </w:rPr>
            </w:pPr>
          </w:p>
          <w:p w:rsidR="00A75A58" w:rsidRDefault="00A75A58" w:rsidP="00C16279">
            <w:pPr>
              <w:rPr>
                <w:szCs w:val="22"/>
              </w:rPr>
            </w:pPr>
            <w:r>
              <w:rPr>
                <w:szCs w:val="22"/>
              </w:rPr>
              <w:t>Improvement</w:t>
            </w:r>
          </w:p>
        </w:tc>
        <w:tc>
          <w:tcPr>
            <w:tcW w:w="2976" w:type="dxa"/>
            <w:shd w:val="clear" w:color="auto" w:fill="C2D69B" w:themeFill="accent3" w:themeFillTint="99"/>
          </w:tcPr>
          <w:p w:rsidR="00A75A58" w:rsidRPr="007363CD" w:rsidRDefault="00A75A58" w:rsidP="00C16279">
            <w:pPr>
              <w:jc w:val="both"/>
              <w:rPr>
                <w:szCs w:val="22"/>
              </w:rPr>
            </w:pPr>
            <w:r w:rsidRPr="007363CD">
              <w:rPr>
                <w:szCs w:val="22"/>
              </w:rPr>
              <w:t>Resolution A.1070 (28) IMO Instruments Implementation Code (III Code)</w:t>
            </w:r>
          </w:p>
          <w:p w:rsidR="00A75A58" w:rsidRPr="007363CD" w:rsidRDefault="00A75A58" w:rsidP="00C16279">
            <w:pPr>
              <w:jc w:val="both"/>
              <w:rPr>
                <w:szCs w:val="22"/>
              </w:rPr>
            </w:pPr>
          </w:p>
          <w:p w:rsidR="00A75A58" w:rsidRDefault="00A75A58" w:rsidP="00C16279">
            <w:pPr>
              <w:jc w:val="both"/>
              <w:rPr>
                <w:szCs w:val="22"/>
              </w:rPr>
            </w:pPr>
            <w:r w:rsidRPr="007363CD">
              <w:rPr>
                <w:szCs w:val="22"/>
              </w:rPr>
              <w:t>Requireme</w:t>
            </w:r>
            <w:r>
              <w:rPr>
                <w:szCs w:val="22"/>
              </w:rPr>
              <w:t>nt of III Code para. 14</w:t>
            </w:r>
          </w:p>
          <w:p w:rsidR="00A75A58" w:rsidRDefault="00A75A58" w:rsidP="00C16279">
            <w:pPr>
              <w:jc w:val="both"/>
              <w:rPr>
                <w:szCs w:val="22"/>
              </w:rPr>
            </w:pPr>
          </w:p>
        </w:tc>
        <w:tc>
          <w:tcPr>
            <w:tcW w:w="3403" w:type="dxa"/>
          </w:tcPr>
          <w:p w:rsidR="00A75A58" w:rsidRPr="00751C92" w:rsidRDefault="00A75A58" w:rsidP="00C16279">
            <w:pPr>
              <w:jc w:val="both"/>
              <w:rPr>
                <w:szCs w:val="22"/>
              </w:rPr>
            </w:pPr>
            <w:r w:rsidRPr="00A75A58">
              <w:rPr>
                <w:szCs w:val="22"/>
              </w:rPr>
              <w:t>The State should determine action needed to eliminate the causes of potential non-conformities in order to prevent their occurrence.</w:t>
            </w:r>
          </w:p>
        </w:tc>
        <w:tc>
          <w:tcPr>
            <w:tcW w:w="3402" w:type="dxa"/>
            <w:vMerge w:val="restart"/>
          </w:tcPr>
          <w:p w:rsidR="00A75A58" w:rsidRDefault="00A75A58" w:rsidP="00C16279">
            <w:pPr>
              <w:jc w:val="both"/>
              <w:rPr>
                <w:szCs w:val="22"/>
              </w:rPr>
            </w:pPr>
          </w:p>
        </w:tc>
        <w:tc>
          <w:tcPr>
            <w:tcW w:w="2410" w:type="dxa"/>
            <w:vMerge w:val="restart"/>
          </w:tcPr>
          <w:p w:rsidR="00A75A58" w:rsidRDefault="00A75A58" w:rsidP="00C16279">
            <w:pPr>
              <w:jc w:val="both"/>
              <w:rPr>
                <w:szCs w:val="22"/>
              </w:rPr>
            </w:pPr>
          </w:p>
        </w:tc>
      </w:tr>
      <w:tr w:rsidR="00A75A58" w:rsidTr="00CD75A0">
        <w:tc>
          <w:tcPr>
            <w:tcW w:w="620" w:type="dxa"/>
            <w:vMerge/>
          </w:tcPr>
          <w:p w:rsidR="00A75A58" w:rsidRDefault="00A75A58" w:rsidP="00C16279">
            <w:pPr>
              <w:jc w:val="center"/>
              <w:rPr>
                <w:szCs w:val="22"/>
              </w:rPr>
            </w:pPr>
          </w:p>
        </w:tc>
        <w:tc>
          <w:tcPr>
            <w:tcW w:w="1898" w:type="dxa"/>
            <w:vMerge/>
          </w:tcPr>
          <w:p w:rsidR="00A75A58" w:rsidRDefault="00A75A58" w:rsidP="00C16279">
            <w:pPr>
              <w:jc w:val="both"/>
              <w:rPr>
                <w:szCs w:val="22"/>
              </w:rPr>
            </w:pPr>
          </w:p>
        </w:tc>
        <w:tc>
          <w:tcPr>
            <w:tcW w:w="2976" w:type="dxa"/>
            <w:shd w:val="clear" w:color="auto" w:fill="C6D9F1" w:themeFill="text2" w:themeFillTint="33"/>
          </w:tcPr>
          <w:p w:rsidR="00A75A58" w:rsidRPr="007462B2" w:rsidRDefault="00A75A58" w:rsidP="00C16279">
            <w:pPr>
              <w:jc w:val="both"/>
              <w:rPr>
                <w:szCs w:val="22"/>
              </w:rPr>
            </w:pPr>
            <w:r w:rsidRPr="007462B2">
              <w:rPr>
                <w:szCs w:val="22"/>
              </w:rPr>
              <w:t>Requirement of III Code</w:t>
            </w:r>
          </w:p>
          <w:p w:rsidR="00104AFE" w:rsidRDefault="00A75A58" w:rsidP="00C16279">
            <w:pPr>
              <w:jc w:val="both"/>
              <w:rPr>
                <w:szCs w:val="22"/>
              </w:rPr>
            </w:pPr>
            <w:r w:rsidRPr="007462B2">
              <w:rPr>
                <w:szCs w:val="22"/>
              </w:rPr>
              <w:t>Circular Letter No. 3425 - Auditor’s Manual for the IMO Mem</w:t>
            </w:r>
            <w:r w:rsidR="00104AFE">
              <w:rPr>
                <w:szCs w:val="22"/>
              </w:rPr>
              <w:t>ber State Audit Scheme (IMSAS)</w:t>
            </w:r>
          </w:p>
          <w:p w:rsidR="00A75A58" w:rsidRDefault="00A75A58" w:rsidP="00C16279">
            <w:pPr>
              <w:jc w:val="both"/>
              <w:rPr>
                <w:szCs w:val="22"/>
              </w:rPr>
            </w:pPr>
            <w:r w:rsidRPr="007462B2">
              <w:rPr>
                <w:szCs w:val="22"/>
              </w:rPr>
              <w:t>Appendix 2 – Assessment of Areas Related to the III Code (Verification Index)</w:t>
            </w:r>
          </w:p>
        </w:tc>
        <w:tc>
          <w:tcPr>
            <w:tcW w:w="3403" w:type="dxa"/>
            <w:shd w:val="clear" w:color="auto" w:fill="FFFFFF" w:themeFill="background1"/>
          </w:tcPr>
          <w:p w:rsidR="00A75A58" w:rsidRDefault="00305E72" w:rsidP="00C16279">
            <w:pPr>
              <w:jc w:val="both"/>
              <w:rPr>
                <w:szCs w:val="22"/>
              </w:rPr>
            </w:pPr>
            <w:r w:rsidRPr="00B30286">
              <w:rPr>
                <w:szCs w:val="22"/>
              </w:rPr>
              <w:t>See Requirements under No. 9</w:t>
            </w:r>
          </w:p>
        </w:tc>
        <w:tc>
          <w:tcPr>
            <w:tcW w:w="3402" w:type="dxa"/>
            <w:vMerge/>
          </w:tcPr>
          <w:p w:rsidR="00A75A58" w:rsidRDefault="00A75A58" w:rsidP="00C16279">
            <w:pPr>
              <w:jc w:val="both"/>
              <w:rPr>
                <w:szCs w:val="22"/>
              </w:rPr>
            </w:pPr>
          </w:p>
        </w:tc>
        <w:tc>
          <w:tcPr>
            <w:tcW w:w="2410" w:type="dxa"/>
            <w:vMerge/>
          </w:tcPr>
          <w:p w:rsidR="00A75A58" w:rsidRDefault="00A75A58" w:rsidP="00C16279">
            <w:pPr>
              <w:jc w:val="both"/>
              <w:rPr>
                <w:szCs w:val="22"/>
              </w:rPr>
            </w:pPr>
          </w:p>
        </w:tc>
      </w:tr>
      <w:tr w:rsidR="00A75A58" w:rsidTr="00CD75A0">
        <w:tc>
          <w:tcPr>
            <w:tcW w:w="620" w:type="dxa"/>
            <w:vMerge/>
          </w:tcPr>
          <w:p w:rsidR="00A75A58" w:rsidRDefault="00A75A58" w:rsidP="00C16279">
            <w:pPr>
              <w:jc w:val="center"/>
              <w:rPr>
                <w:szCs w:val="22"/>
              </w:rPr>
            </w:pPr>
          </w:p>
        </w:tc>
        <w:tc>
          <w:tcPr>
            <w:tcW w:w="1898" w:type="dxa"/>
            <w:vMerge/>
          </w:tcPr>
          <w:p w:rsidR="00A75A58" w:rsidRDefault="00A75A58" w:rsidP="00C16279">
            <w:pPr>
              <w:jc w:val="both"/>
              <w:rPr>
                <w:szCs w:val="22"/>
              </w:rPr>
            </w:pPr>
          </w:p>
        </w:tc>
        <w:tc>
          <w:tcPr>
            <w:tcW w:w="2976" w:type="dxa"/>
            <w:shd w:val="clear" w:color="auto" w:fill="FFC000"/>
          </w:tcPr>
          <w:p w:rsidR="00A75A58" w:rsidRPr="007462B2" w:rsidRDefault="00A75A58" w:rsidP="00C16279">
            <w:pPr>
              <w:jc w:val="both"/>
              <w:rPr>
                <w:szCs w:val="22"/>
              </w:rPr>
            </w:pPr>
            <w:r w:rsidRPr="007462B2">
              <w:rPr>
                <w:szCs w:val="22"/>
              </w:rPr>
              <w:t>Resolution A.1067(28)</w:t>
            </w:r>
          </w:p>
          <w:p w:rsidR="00A75A58" w:rsidRPr="007462B2" w:rsidRDefault="00A75A58" w:rsidP="00C16279">
            <w:pPr>
              <w:jc w:val="both"/>
              <w:rPr>
                <w:szCs w:val="22"/>
              </w:rPr>
            </w:pPr>
            <w:r w:rsidRPr="007462B2">
              <w:rPr>
                <w:szCs w:val="22"/>
              </w:rPr>
              <w:t>Framework and Procedures for the IMO Member State Audit Scheme</w:t>
            </w:r>
          </w:p>
          <w:p w:rsidR="00A75A58" w:rsidRPr="007462B2" w:rsidRDefault="00A75A58" w:rsidP="00C16279">
            <w:pPr>
              <w:jc w:val="both"/>
              <w:rPr>
                <w:szCs w:val="22"/>
              </w:rPr>
            </w:pPr>
          </w:p>
          <w:p w:rsidR="00A75A58" w:rsidRDefault="00A75A58" w:rsidP="00C16279">
            <w:pPr>
              <w:jc w:val="both"/>
              <w:rPr>
                <w:szCs w:val="22"/>
              </w:rPr>
            </w:pPr>
            <w:r w:rsidRPr="007462B2">
              <w:rPr>
                <w:szCs w:val="22"/>
              </w:rPr>
              <w:t>Appendix 2: Pre-Audit Questionnaire</w:t>
            </w:r>
          </w:p>
          <w:p w:rsidR="00A75A58" w:rsidRPr="007462B2" w:rsidRDefault="00A75A58" w:rsidP="00C16279">
            <w:pPr>
              <w:jc w:val="both"/>
              <w:rPr>
                <w:szCs w:val="22"/>
              </w:rPr>
            </w:pPr>
            <w:r>
              <w:rPr>
                <w:szCs w:val="22"/>
              </w:rPr>
              <w:t>No. 14</w:t>
            </w:r>
          </w:p>
        </w:tc>
        <w:tc>
          <w:tcPr>
            <w:tcW w:w="3403" w:type="dxa"/>
            <w:shd w:val="clear" w:color="auto" w:fill="FFFFFF" w:themeFill="background1"/>
          </w:tcPr>
          <w:p w:rsidR="00A75A58" w:rsidRPr="007462B2" w:rsidRDefault="00484C67" w:rsidP="00C16279">
            <w:pPr>
              <w:rPr>
                <w:szCs w:val="22"/>
              </w:rPr>
            </w:pPr>
            <w:r w:rsidRPr="00484C67">
              <w:rPr>
                <w:szCs w:val="22"/>
              </w:rPr>
              <w:t xml:space="preserve">See </w:t>
            </w:r>
            <w:r>
              <w:rPr>
                <w:szCs w:val="22"/>
              </w:rPr>
              <w:t xml:space="preserve">Requirements under </w:t>
            </w:r>
            <w:r w:rsidRPr="00484C67">
              <w:rPr>
                <w:szCs w:val="22"/>
              </w:rPr>
              <w:t>No. 9</w:t>
            </w:r>
          </w:p>
        </w:tc>
        <w:tc>
          <w:tcPr>
            <w:tcW w:w="3402" w:type="dxa"/>
            <w:vMerge/>
          </w:tcPr>
          <w:p w:rsidR="00A75A58" w:rsidRDefault="00A75A58" w:rsidP="00C16279">
            <w:pPr>
              <w:jc w:val="both"/>
              <w:rPr>
                <w:szCs w:val="22"/>
              </w:rPr>
            </w:pPr>
          </w:p>
        </w:tc>
        <w:tc>
          <w:tcPr>
            <w:tcW w:w="2410" w:type="dxa"/>
            <w:vMerge/>
          </w:tcPr>
          <w:p w:rsidR="00A75A58" w:rsidRDefault="00A75A58" w:rsidP="00C16279">
            <w:pPr>
              <w:jc w:val="both"/>
              <w:rPr>
                <w:szCs w:val="22"/>
              </w:rPr>
            </w:pPr>
          </w:p>
        </w:tc>
      </w:tr>
    </w:tbl>
    <w:p w:rsidR="00847C18" w:rsidRDefault="00847C18" w:rsidP="00847C18">
      <w:pPr>
        <w:jc w:val="both"/>
        <w:rPr>
          <w:szCs w:val="22"/>
        </w:rPr>
      </w:pPr>
    </w:p>
    <w:p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A75A58" w:rsidRPr="00760657" w:rsidTr="00CD75A0">
        <w:tc>
          <w:tcPr>
            <w:tcW w:w="620" w:type="dxa"/>
            <w:shd w:val="clear" w:color="auto" w:fill="EEECE1" w:themeFill="background2"/>
          </w:tcPr>
          <w:p w:rsidR="00A75A58" w:rsidRPr="00760657" w:rsidRDefault="00A75A58" w:rsidP="00C16279">
            <w:pPr>
              <w:jc w:val="center"/>
              <w:rPr>
                <w:b/>
                <w:szCs w:val="22"/>
              </w:rPr>
            </w:pPr>
            <w:r w:rsidRPr="00760657">
              <w:rPr>
                <w:b/>
                <w:szCs w:val="22"/>
              </w:rPr>
              <w:lastRenderedPageBreak/>
              <w:t>No</w:t>
            </w:r>
          </w:p>
        </w:tc>
        <w:tc>
          <w:tcPr>
            <w:tcW w:w="1898" w:type="dxa"/>
            <w:shd w:val="clear" w:color="auto" w:fill="EEECE1" w:themeFill="background2"/>
          </w:tcPr>
          <w:p w:rsidR="00A75A58" w:rsidRPr="00760657" w:rsidRDefault="00A75A58" w:rsidP="00C16279">
            <w:pPr>
              <w:jc w:val="center"/>
              <w:rPr>
                <w:b/>
                <w:szCs w:val="22"/>
              </w:rPr>
            </w:pPr>
            <w:r w:rsidRPr="00760657">
              <w:rPr>
                <w:b/>
                <w:szCs w:val="22"/>
              </w:rPr>
              <w:t>Title/Topic</w:t>
            </w:r>
          </w:p>
        </w:tc>
        <w:tc>
          <w:tcPr>
            <w:tcW w:w="2976" w:type="dxa"/>
            <w:shd w:val="clear" w:color="auto" w:fill="EEECE1" w:themeFill="background2"/>
          </w:tcPr>
          <w:p w:rsidR="00A75A58" w:rsidRPr="00760657" w:rsidRDefault="00C96B5C" w:rsidP="00C16279">
            <w:pPr>
              <w:jc w:val="center"/>
              <w:rPr>
                <w:b/>
                <w:szCs w:val="22"/>
              </w:rPr>
            </w:pPr>
            <w:r>
              <w:rPr>
                <w:b/>
                <w:szCs w:val="22"/>
              </w:rPr>
              <w:t xml:space="preserve">IMO </w:t>
            </w:r>
            <w:r w:rsidR="00A75A58" w:rsidRPr="00760657">
              <w:rPr>
                <w:b/>
                <w:szCs w:val="22"/>
              </w:rPr>
              <w:t>References</w:t>
            </w:r>
          </w:p>
        </w:tc>
        <w:tc>
          <w:tcPr>
            <w:tcW w:w="3403" w:type="dxa"/>
            <w:shd w:val="clear" w:color="auto" w:fill="EEECE1" w:themeFill="background2"/>
          </w:tcPr>
          <w:p w:rsidR="00A75A58" w:rsidRPr="00760657" w:rsidRDefault="00A75A58" w:rsidP="00C16279">
            <w:pPr>
              <w:jc w:val="center"/>
              <w:rPr>
                <w:b/>
                <w:szCs w:val="22"/>
              </w:rPr>
            </w:pPr>
            <w:r w:rsidRPr="00760657">
              <w:rPr>
                <w:b/>
                <w:szCs w:val="22"/>
              </w:rPr>
              <w:t>Requirements</w:t>
            </w:r>
          </w:p>
        </w:tc>
        <w:tc>
          <w:tcPr>
            <w:tcW w:w="3402" w:type="dxa"/>
            <w:shd w:val="clear" w:color="auto" w:fill="EEECE1" w:themeFill="background2"/>
          </w:tcPr>
          <w:p w:rsidR="00A75A58"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A75A58" w:rsidRPr="00760657" w:rsidRDefault="00A75A58" w:rsidP="00C16279">
            <w:pPr>
              <w:jc w:val="center"/>
              <w:rPr>
                <w:b/>
                <w:szCs w:val="22"/>
              </w:rPr>
            </w:pPr>
            <w:r w:rsidRPr="00760657">
              <w:rPr>
                <w:b/>
                <w:szCs w:val="22"/>
              </w:rPr>
              <w:t>Remarks</w:t>
            </w:r>
          </w:p>
        </w:tc>
      </w:tr>
      <w:tr w:rsidR="00A75A58" w:rsidTr="00CD75A0">
        <w:tc>
          <w:tcPr>
            <w:tcW w:w="620" w:type="dxa"/>
            <w:vMerge w:val="restart"/>
          </w:tcPr>
          <w:p w:rsidR="00A75A58" w:rsidRPr="00847C18" w:rsidRDefault="00A75A58" w:rsidP="00A75A58">
            <w:pPr>
              <w:jc w:val="center"/>
              <w:rPr>
                <w:szCs w:val="22"/>
              </w:rPr>
            </w:pPr>
            <w:r>
              <w:rPr>
                <w:szCs w:val="22"/>
              </w:rPr>
              <w:t>13</w:t>
            </w:r>
          </w:p>
        </w:tc>
        <w:tc>
          <w:tcPr>
            <w:tcW w:w="1898" w:type="dxa"/>
            <w:vMerge w:val="restart"/>
          </w:tcPr>
          <w:p w:rsidR="00A75A58" w:rsidRDefault="00A75A58" w:rsidP="00C16279">
            <w:pPr>
              <w:rPr>
                <w:szCs w:val="22"/>
              </w:rPr>
            </w:pPr>
            <w:r>
              <w:rPr>
                <w:szCs w:val="22"/>
              </w:rPr>
              <w:t>Part 3</w:t>
            </w:r>
          </w:p>
          <w:p w:rsidR="00A75A58" w:rsidRPr="00847C18" w:rsidRDefault="00A75A58" w:rsidP="00C16279">
            <w:pPr>
              <w:rPr>
                <w:szCs w:val="22"/>
              </w:rPr>
            </w:pPr>
            <w:r>
              <w:rPr>
                <w:szCs w:val="22"/>
              </w:rPr>
              <w:t>Coastal States</w:t>
            </w:r>
          </w:p>
          <w:p w:rsidR="00A75A58" w:rsidRDefault="00A75A58" w:rsidP="00C16279">
            <w:pPr>
              <w:rPr>
                <w:szCs w:val="22"/>
              </w:rPr>
            </w:pPr>
          </w:p>
          <w:p w:rsidR="00A75A58" w:rsidRDefault="00A75A58" w:rsidP="00C16279">
            <w:pPr>
              <w:rPr>
                <w:szCs w:val="22"/>
              </w:rPr>
            </w:pPr>
            <w:r>
              <w:rPr>
                <w:szCs w:val="22"/>
              </w:rPr>
              <w:t>Implementation</w:t>
            </w:r>
          </w:p>
        </w:tc>
        <w:tc>
          <w:tcPr>
            <w:tcW w:w="2976" w:type="dxa"/>
            <w:shd w:val="clear" w:color="auto" w:fill="C2D69B" w:themeFill="accent3" w:themeFillTint="99"/>
          </w:tcPr>
          <w:p w:rsidR="00A75A58" w:rsidRPr="007363CD" w:rsidRDefault="00A75A58" w:rsidP="00C16279">
            <w:pPr>
              <w:jc w:val="both"/>
              <w:rPr>
                <w:szCs w:val="22"/>
              </w:rPr>
            </w:pPr>
            <w:r w:rsidRPr="007363CD">
              <w:rPr>
                <w:szCs w:val="22"/>
              </w:rPr>
              <w:t>Resolution A.1070 (28) IMO Instruments Implementation Code (III Code)</w:t>
            </w:r>
          </w:p>
          <w:p w:rsidR="00A75A58" w:rsidRPr="007363CD" w:rsidRDefault="00A75A58" w:rsidP="00C16279">
            <w:pPr>
              <w:jc w:val="both"/>
              <w:rPr>
                <w:szCs w:val="22"/>
              </w:rPr>
            </w:pPr>
          </w:p>
          <w:p w:rsidR="00A75A58" w:rsidRDefault="00A75A58" w:rsidP="00C16279">
            <w:pPr>
              <w:jc w:val="both"/>
              <w:rPr>
                <w:szCs w:val="22"/>
              </w:rPr>
            </w:pPr>
            <w:r w:rsidRPr="007363CD">
              <w:rPr>
                <w:szCs w:val="22"/>
              </w:rPr>
              <w:t>Requireme</w:t>
            </w:r>
            <w:r>
              <w:rPr>
                <w:szCs w:val="22"/>
              </w:rPr>
              <w:t>nt of III Code para. 45</w:t>
            </w:r>
          </w:p>
          <w:p w:rsidR="00A75A58" w:rsidRDefault="00A75A58" w:rsidP="00C16279">
            <w:pPr>
              <w:jc w:val="both"/>
              <w:rPr>
                <w:szCs w:val="22"/>
              </w:rPr>
            </w:pPr>
          </w:p>
        </w:tc>
        <w:tc>
          <w:tcPr>
            <w:tcW w:w="3403" w:type="dxa"/>
          </w:tcPr>
          <w:p w:rsidR="00A75A58" w:rsidRPr="00751C92" w:rsidRDefault="00A75A58" w:rsidP="00C16279">
            <w:pPr>
              <w:jc w:val="both"/>
              <w:rPr>
                <w:szCs w:val="22"/>
              </w:rPr>
            </w:pPr>
            <w:r w:rsidRPr="00A75A58">
              <w:rPr>
                <w:szCs w:val="22"/>
              </w:rPr>
              <w:t>Coastal States have certain rights and obligations under various international instr</w:t>
            </w:r>
            <w:r w:rsidRPr="00A75A58">
              <w:rPr>
                <w:szCs w:val="22"/>
              </w:rPr>
              <w:t>u</w:t>
            </w:r>
            <w:r w:rsidRPr="00A75A58">
              <w:rPr>
                <w:szCs w:val="22"/>
              </w:rPr>
              <w:t>ments.  When exercising their rights under those instruments coastal States incur additional obligations.</w:t>
            </w:r>
          </w:p>
        </w:tc>
        <w:tc>
          <w:tcPr>
            <w:tcW w:w="3402" w:type="dxa"/>
            <w:vMerge w:val="restart"/>
          </w:tcPr>
          <w:p w:rsidR="00A75A58" w:rsidRDefault="00A75A58" w:rsidP="00C16279">
            <w:pPr>
              <w:jc w:val="both"/>
              <w:rPr>
                <w:szCs w:val="22"/>
              </w:rPr>
            </w:pPr>
          </w:p>
        </w:tc>
        <w:tc>
          <w:tcPr>
            <w:tcW w:w="2410" w:type="dxa"/>
            <w:vMerge w:val="restart"/>
          </w:tcPr>
          <w:p w:rsidR="00A75A58" w:rsidRDefault="00A75A58" w:rsidP="00C16279">
            <w:pPr>
              <w:jc w:val="both"/>
              <w:rPr>
                <w:szCs w:val="22"/>
              </w:rPr>
            </w:pPr>
          </w:p>
        </w:tc>
      </w:tr>
      <w:tr w:rsidR="00A75A58" w:rsidTr="00CD75A0">
        <w:tc>
          <w:tcPr>
            <w:tcW w:w="620" w:type="dxa"/>
            <w:vMerge/>
          </w:tcPr>
          <w:p w:rsidR="00A75A58" w:rsidRDefault="00A75A58" w:rsidP="00C16279">
            <w:pPr>
              <w:jc w:val="center"/>
              <w:rPr>
                <w:szCs w:val="22"/>
              </w:rPr>
            </w:pPr>
          </w:p>
        </w:tc>
        <w:tc>
          <w:tcPr>
            <w:tcW w:w="1898" w:type="dxa"/>
            <w:vMerge/>
          </w:tcPr>
          <w:p w:rsidR="00A75A58" w:rsidRDefault="00A75A58" w:rsidP="00C16279">
            <w:pPr>
              <w:jc w:val="both"/>
              <w:rPr>
                <w:szCs w:val="22"/>
              </w:rPr>
            </w:pPr>
          </w:p>
        </w:tc>
        <w:tc>
          <w:tcPr>
            <w:tcW w:w="2976" w:type="dxa"/>
            <w:shd w:val="clear" w:color="auto" w:fill="C6D9F1" w:themeFill="text2" w:themeFillTint="33"/>
          </w:tcPr>
          <w:p w:rsidR="00A75A58" w:rsidRPr="007462B2" w:rsidRDefault="00A75A58" w:rsidP="00C16279">
            <w:pPr>
              <w:jc w:val="both"/>
              <w:rPr>
                <w:szCs w:val="22"/>
              </w:rPr>
            </w:pPr>
            <w:r w:rsidRPr="007462B2">
              <w:rPr>
                <w:szCs w:val="22"/>
              </w:rPr>
              <w:t>Requirement of III Code</w:t>
            </w:r>
          </w:p>
          <w:p w:rsidR="005E3799" w:rsidRDefault="00A75A58" w:rsidP="00C16279">
            <w:pPr>
              <w:jc w:val="both"/>
              <w:rPr>
                <w:szCs w:val="22"/>
              </w:rPr>
            </w:pPr>
            <w:r w:rsidRPr="007462B2">
              <w:rPr>
                <w:szCs w:val="22"/>
              </w:rPr>
              <w:t>Circular Letter No. 3425 - Auditor’s Manual for the IMO Mem</w:t>
            </w:r>
            <w:r w:rsidR="005E3799">
              <w:rPr>
                <w:szCs w:val="22"/>
              </w:rPr>
              <w:t>ber State Audit Scheme (IMSAS)</w:t>
            </w:r>
          </w:p>
          <w:p w:rsidR="00A75A58" w:rsidRDefault="00A75A58" w:rsidP="00C16279">
            <w:pPr>
              <w:jc w:val="both"/>
              <w:rPr>
                <w:szCs w:val="22"/>
              </w:rPr>
            </w:pPr>
            <w:r w:rsidRPr="007462B2">
              <w:rPr>
                <w:szCs w:val="22"/>
              </w:rPr>
              <w:t>Appendix 2 – Assessment of Areas Related to the III Code (Verification Index)</w:t>
            </w:r>
          </w:p>
        </w:tc>
        <w:tc>
          <w:tcPr>
            <w:tcW w:w="3403" w:type="dxa"/>
            <w:shd w:val="clear" w:color="auto" w:fill="FFFFFF" w:themeFill="background1"/>
          </w:tcPr>
          <w:p w:rsidR="00A75A58" w:rsidRDefault="00A3547C" w:rsidP="00C16279">
            <w:pPr>
              <w:jc w:val="both"/>
              <w:rPr>
                <w:szCs w:val="22"/>
              </w:rPr>
            </w:pPr>
            <w:r>
              <w:rPr>
                <w:szCs w:val="22"/>
              </w:rPr>
              <w:t>Policies implemented through issuance of national legislation and guidance.</w:t>
            </w:r>
          </w:p>
        </w:tc>
        <w:tc>
          <w:tcPr>
            <w:tcW w:w="3402" w:type="dxa"/>
            <w:vMerge/>
          </w:tcPr>
          <w:p w:rsidR="00A75A58" w:rsidRDefault="00A75A58" w:rsidP="00C16279">
            <w:pPr>
              <w:jc w:val="both"/>
              <w:rPr>
                <w:szCs w:val="22"/>
              </w:rPr>
            </w:pPr>
          </w:p>
        </w:tc>
        <w:tc>
          <w:tcPr>
            <w:tcW w:w="2410" w:type="dxa"/>
            <w:vMerge/>
          </w:tcPr>
          <w:p w:rsidR="00A75A58" w:rsidRDefault="00A75A58" w:rsidP="00C16279">
            <w:pPr>
              <w:jc w:val="both"/>
              <w:rPr>
                <w:szCs w:val="22"/>
              </w:rPr>
            </w:pPr>
          </w:p>
        </w:tc>
      </w:tr>
      <w:tr w:rsidR="00A75A58" w:rsidTr="00CD75A0">
        <w:tc>
          <w:tcPr>
            <w:tcW w:w="620" w:type="dxa"/>
            <w:vMerge/>
          </w:tcPr>
          <w:p w:rsidR="00A75A58" w:rsidRDefault="00A75A58" w:rsidP="00C16279">
            <w:pPr>
              <w:jc w:val="center"/>
              <w:rPr>
                <w:szCs w:val="22"/>
              </w:rPr>
            </w:pPr>
          </w:p>
        </w:tc>
        <w:tc>
          <w:tcPr>
            <w:tcW w:w="1898" w:type="dxa"/>
            <w:vMerge/>
          </w:tcPr>
          <w:p w:rsidR="00A75A58" w:rsidRDefault="00A75A58" w:rsidP="00C16279">
            <w:pPr>
              <w:jc w:val="both"/>
              <w:rPr>
                <w:szCs w:val="22"/>
              </w:rPr>
            </w:pPr>
          </w:p>
        </w:tc>
        <w:tc>
          <w:tcPr>
            <w:tcW w:w="2976" w:type="dxa"/>
            <w:shd w:val="clear" w:color="auto" w:fill="FFC000"/>
          </w:tcPr>
          <w:p w:rsidR="00A75A58" w:rsidRPr="007462B2" w:rsidRDefault="00A75A58" w:rsidP="00C16279">
            <w:pPr>
              <w:jc w:val="both"/>
              <w:rPr>
                <w:szCs w:val="22"/>
              </w:rPr>
            </w:pPr>
            <w:r w:rsidRPr="007462B2">
              <w:rPr>
                <w:szCs w:val="22"/>
              </w:rPr>
              <w:t>Resolution A.1067(28)</w:t>
            </w:r>
          </w:p>
          <w:p w:rsidR="00A75A58" w:rsidRPr="007462B2" w:rsidRDefault="00A75A58" w:rsidP="00C16279">
            <w:pPr>
              <w:jc w:val="both"/>
              <w:rPr>
                <w:szCs w:val="22"/>
              </w:rPr>
            </w:pPr>
            <w:r w:rsidRPr="007462B2">
              <w:rPr>
                <w:szCs w:val="22"/>
              </w:rPr>
              <w:t>Framework and Procedures for the IMO Member State Audit Scheme</w:t>
            </w:r>
          </w:p>
          <w:p w:rsidR="00A75A58" w:rsidRPr="007462B2" w:rsidRDefault="00A75A58" w:rsidP="00C16279">
            <w:pPr>
              <w:jc w:val="both"/>
              <w:rPr>
                <w:szCs w:val="22"/>
              </w:rPr>
            </w:pPr>
          </w:p>
          <w:p w:rsidR="00A75A58" w:rsidRDefault="005E3799" w:rsidP="00C16279">
            <w:pPr>
              <w:jc w:val="both"/>
              <w:rPr>
                <w:szCs w:val="22"/>
              </w:rPr>
            </w:pPr>
            <w:r>
              <w:rPr>
                <w:szCs w:val="22"/>
              </w:rPr>
              <w:t>Appendix 2</w:t>
            </w:r>
            <w:r w:rsidR="00A75A58" w:rsidRPr="007462B2">
              <w:rPr>
                <w:szCs w:val="22"/>
              </w:rPr>
              <w:t>: Pre-Audit Questionnaire</w:t>
            </w:r>
          </w:p>
          <w:p w:rsidR="00A75A58" w:rsidRDefault="00A75A58" w:rsidP="00C16279">
            <w:pPr>
              <w:jc w:val="both"/>
              <w:rPr>
                <w:szCs w:val="22"/>
              </w:rPr>
            </w:pPr>
            <w:r>
              <w:rPr>
                <w:szCs w:val="22"/>
              </w:rPr>
              <w:t>Para. 44 to 48</w:t>
            </w:r>
          </w:p>
          <w:p w:rsidR="00A75A58" w:rsidRPr="007462B2" w:rsidRDefault="00A75A58" w:rsidP="00C16279">
            <w:pPr>
              <w:jc w:val="both"/>
              <w:rPr>
                <w:szCs w:val="22"/>
              </w:rPr>
            </w:pPr>
          </w:p>
        </w:tc>
        <w:tc>
          <w:tcPr>
            <w:tcW w:w="3403" w:type="dxa"/>
            <w:shd w:val="clear" w:color="auto" w:fill="auto"/>
          </w:tcPr>
          <w:p w:rsidR="00A75A58" w:rsidRPr="00A75A58" w:rsidRDefault="00A75A58" w:rsidP="00A75A58">
            <w:pPr>
              <w:rPr>
                <w:szCs w:val="22"/>
              </w:rPr>
            </w:pPr>
            <w:r w:rsidRPr="00A75A58">
              <w:rPr>
                <w:szCs w:val="22"/>
              </w:rPr>
              <w:t>Please describe how your State fulfils the following:</w:t>
            </w:r>
          </w:p>
          <w:p w:rsidR="00A75A58" w:rsidRPr="00A75A58" w:rsidRDefault="00A75A58" w:rsidP="00A75A58">
            <w:pPr>
              <w:rPr>
                <w:szCs w:val="22"/>
              </w:rPr>
            </w:pPr>
            <w:r w:rsidRPr="00A75A58">
              <w:rPr>
                <w:szCs w:val="22"/>
              </w:rPr>
              <w:t>.1</w:t>
            </w:r>
            <w:r w:rsidRPr="00A75A58">
              <w:rPr>
                <w:szCs w:val="22"/>
              </w:rPr>
              <w:tab/>
              <w:t>promulgating navigatio</w:t>
            </w:r>
            <w:r w:rsidRPr="00A75A58">
              <w:rPr>
                <w:szCs w:val="22"/>
              </w:rPr>
              <w:t>n</w:t>
            </w:r>
            <w:r w:rsidRPr="00A75A58">
              <w:rPr>
                <w:szCs w:val="22"/>
              </w:rPr>
              <w:t>al warnings and dangers to na</w:t>
            </w:r>
            <w:r w:rsidRPr="00A75A58">
              <w:rPr>
                <w:szCs w:val="22"/>
              </w:rPr>
              <w:t>v</w:t>
            </w:r>
            <w:r w:rsidRPr="00A75A58">
              <w:rPr>
                <w:szCs w:val="22"/>
              </w:rPr>
              <w:t>igation;</w:t>
            </w:r>
          </w:p>
          <w:p w:rsidR="00A75A58" w:rsidRPr="00A75A58" w:rsidRDefault="00A75A58" w:rsidP="00A75A58">
            <w:pPr>
              <w:rPr>
                <w:szCs w:val="22"/>
              </w:rPr>
            </w:pPr>
            <w:r w:rsidRPr="00A75A58">
              <w:rPr>
                <w:szCs w:val="22"/>
              </w:rPr>
              <w:t>.2</w:t>
            </w:r>
            <w:r w:rsidRPr="00A75A58">
              <w:rPr>
                <w:szCs w:val="22"/>
              </w:rPr>
              <w:tab/>
              <w:t>establishment and maintenance of any navigational aids within waters for which it has responsibility and how i</w:t>
            </w:r>
            <w:r w:rsidRPr="00A75A58">
              <w:rPr>
                <w:szCs w:val="22"/>
              </w:rPr>
              <w:t>n</w:t>
            </w:r>
            <w:r w:rsidRPr="00A75A58">
              <w:rPr>
                <w:szCs w:val="22"/>
              </w:rPr>
              <w:t>formation relating to these is promulgated;</w:t>
            </w:r>
          </w:p>
          <w:p w:rsidR="00A75A58" w:rsidRPr="00A75A58" w:rsidRDefault="00A75A58" w:rsidP="00A75A58">
            <w:pPr>
              <w:rPr>
                <w:szCs w:val="22"/>
              </w:rPr>
            </w:pPr>
            <w:r w:rsidRPr="00A75A58">
              <w:rPr>
                <w:szCs w:val="22"/>
              </w:rPr>
              <w:t>.3</w:t>
            </w:r>
            <w:r w:rsidRPr="00A75A58">
              <w:rPr>
                <w:szCs w:val="22"/>
              </w:rPr>
              <w:tab/>
              <w:t>putting measures in place to encourage the colle</w:t>
            </w:r>
            <w:r w:rsidRPr="00A75A58">
              <w:rPr>
                <w:szCs w:val="22"/>
              </w:rPr>
              <w:t>c</w:t>
            </w:r>
            <w:r w:rsidRPr="00A75A58">
              <w:rPr>
                <w:szCs w:val="22"/>
              </w:rPr>
              <w:t>tion of meteorological data and what use is made of this data;</w:t>
            </w:r>
          </w:p>
          <w:p w:rsidR="00A75A58" w:rsidRPr="00A75A58" w:rsidRDefault="00A75A58" w:rsidP="00A75A58">
            <w:pPr>
              <w:rPr>
                <w:szCs w:val="22"/>
              </w:rPr>
            </w:pPr>
            <w:r w:rsidRPr="00A75A58">
              <w:rPr>
                <w:szCs w:val="22"/>
              </w:rPr>
              <w:t>.4</w:t>
            </w:r>
            <w:r w:rsidRPr="00A75A58">
              <w:rPr>
                <w:szCs w:val="22"/>
              </w:rPr>
              <w:tab/>
              <w:t>establishing arrang</w:t>
            </w:r>
            <w:r w:rsidRPr="00A75A58">
              <w:rPr>
                <w:szCs w:val="22"/>
              </w:rPr>
              <w:t>e</w:t>
            </w:r>
            <w:r w:rsidRPr="00A75A58">
              <w:rPr>
                <w:szCs w:val="22"/>
              </w:rPr>
              <w:t>ments for maritime distress communication monitoring and coordination and rescue within your State;</w:t>
            </w:r>
          </w:p>
          <w:p w:rsidR="00A75A58" w:rsidRPr="00A75A58" w:rsidRDefault="00A75A58" w:rsidP="00A75A58">
            <w:pPr>
              <w:rPr>
                <w:szCs w:val="22"/>
              </w:rPr>
            </w:pPr>
            <w:r w:rsidRPr="00A75A58">
              <w:rPr>
                <w:szCs w:val="22"/>
              </w:rPr>
              <w:t>.5</w:t>
            </w:r>
            <w:r w:rsidRPr="00A75A58">
              <w:rPr>
                <w:szCs w:val="22"/>
              </w:rPr>
              <w:tab/>
              <w:t>establishing arrang</w:t>
            </w:r>
            <w:r w:rsidRPr="00A75A58">
              <w:rPr>
                <w:szCs w:val="22"/>
              </w:rPr>
              <w:t>e</w:t>
            </w:r>
            <w:r w:rsidRPr="00A75A58">
              <w:rPr>
                <w:szCs w:val="22"/>
              </w:rPr>
              <w:lastRenderedPageBreak/>
              <w:t>ments for investigating reported incidents of pollution;</w:t>
            </w:r>
          </w:p>
          <w:p w:rsidR="00A75A58" w:rsidRPr="00A75A58" w:rsidRDefault="00A75A58" w:rsidP="00A75A58">
            <w:pPr>
              <w:rPr>
                <w:szCs w:val="22"/>
              </w:rPr>
            </w:pPr>
            <w:r w:rsidRPr="00A75A58">
              <w:rPr>
                <w:szCs w:val="22"/>
              </w:rPr>
              <w:t>.6</w:t>
            </w:r>
            <w:r w:rsidRPr="00A75A58">
              <w:rPr>
                <w:szCs w:val="22"/>
              </w:rPr>
              <w:tab/>
              <w:t>arrangements for the provision of hydrographic se</w:t>
            </w:r>
            <w:r w:rsidRPr="00A75A58">
              <w:rPr>
                <w:szCs w:val="22"/>
              </w:rPr>
              <w:t>r</w:t>
            </w:r>
            <w:r w:rsidRPr="00A75A58">
              <w:rPr>
                <w:szCs w:val="22"/>
              </w:rPr>
              <w:t>vices; and</w:t>
            </w:r>
          </w:p>
          <w:p w:rsidR="00A75A58" w:rsidRPr="00A75A58" w:rsidRDefault="00A75A58" w:rsidP="00A75A58">
            <w:pPr>
              <w:rPr>
                <w:szCs w:val="22"/>
              </w:rPr>
            </w:pPr>
            <w:r w:rsidRPr="00A75A58">
              <w:rPr>
                <w:szCs w:val="22"/>
              </w:rPr>
              <w:t>.7</w:t>
            </w:r>
            <w:r w:rsidRPr="00A75A58">
              <w:rPr>
                <w:szCs w:val="22"/>
              </w:rPr>
              <w:tab/>
              <w:t>any other measures u</w:t>
            </w:r>
            <w:r w:rsidRPr="00A75A58">
              <w:rPr>
                <w:szCs w:val="22"/>
              </w:rPr>
              <w:t>n</w:t>
            </w:r>
            <w:r w:rsidRPr="00A75A58">
              <w:rPr>
                <w:szCs w:val="22"/>
              </w:rPr>
              <w:t>dertaken by your State to eval</w:t>
            </w:r>
            <w:r w:rsidRPr="00A75A58">
              <w:rPr>
                <w:szCs w:val="22"/>
              </w:rPr>
              <w:t>u</w:t>
            </w:r>
            <w:r w:rsidRPr="00A75A58">
              <w:rPr>
                <w:szCs w:val="22"/>
              </w:rPr>
              <w:t>ate its effectiveness in impl</w:t>
            </w:r>
            <w:r w:rsidRPr="00A75A58">
              <w:rPr>
                <w:szCs w:val="22"/>
              </w:rPr>
              <w:t>e</w:t>
            </w:r>
            <w:r w:rsidRPr="00A75A58">
              <w:rPr>
                <w:szCs w:val="22"/>
              </w:rPr>
              <w:t>menting the above provisions.</w:t>
            </w:r>
          </w:p>
          <w:p w:rsidR="00A75A58" w:rsidRPr="00A75A58" w:rsidRDefault="00A75A58" w:rsidP="00A75A58">
            <w:pPr>
              <w:rPr>
                <w:szCs w:val="22"/>
              </w:rPr>
            </w:pPr>
          </w:p>
          <w:p w:rsidR="00A75A58" w:rsidRPr="00A75A58" w:rsidRDefault="00A75A58" w:rsidP="00A75A58">
            <w:pPr>
              <w:rPr>
                <w:szCs w:val="22"/>
              </w:rPr>
            </w:pPr>
            <w:r w:rsidRPr="00A75A58">
              <w:rPr>
                <w:szCs w:val="22"/>
              </w:rPr>
              <w:t>Please describe, if applicable:</w:t>
            </w:r>
          </w:p>
          <w:p w:rsidR="00A75A58" w:rsidRPr="00A75A58" w:rsidRDefault="00A75A58" w:rsidP="00A75A58">
            <w:pPr>
              <w:rPr>
                <w:szCs w:val="22"/>
              </w:rPr>
            </w:pPr>
            <w:r w:rsidRPr="00A75A58">
              <w:rPr>
                <w:szCs w:val="22"/>
              </w:rPr>
              <w:t>.8</w:t>
            </w:r>
            <w:r w:rsidRPr="00A75A58">
              <w:rPr>
                <w:szCs w:val="22"/>
              </w:rPr>
              <w:tab/>
              <w:t>any maritime traffic routeing schemes or restricted areas enforced within waters for which your State has respons</w:t>
            </w:r>
            <w:r w:rsidRPr="00A75A58">
              <w:rPr>
                <w:szCs w:val="22"/>
              </w:rPr>
              <w:t>i</w:t>
            </w:r>
            <w:r w:rsidRPr="00A75A58">
              <w:rPr>
                <w:szCs w:val="22"/>
              </w:rPr>
              <w:t>bility and which have not been adopted by IMO, and any ship reporting systems;</w:t>
            </w:r>
          </w:p>
          <w:p w:rsidR="00A75A58" w:rsidRPr="00A75A58" w:rsidRDefault="00A75A58" w:rsidP="00A75A58">
            <w:pPr>
              <w:rPr>
                <w:szCs w:val="22"/>
              </w:rPr>
            </w:pPr>
            <w:r w:rsidRPr="00A75A58">
              <w:rPr>
                <w:szCs w:val="22"/>
              </w:rPr>
              <w:t>.9</w:t>
            </w:r>
            <w:r w:rsidRPr="00A75A58">
              <w:rPr>
                <w:szCs w:val="22"/>
              </w:rPr>
              <w:tab/>
              <w:t>any IMO maritime traffic routeing system or restricted area within waters under the jurisdiction of your State and how it is managed; and</w:t>
            </w:r>
          </w:p>
          <w:p w:rsidR="00A75A58" w:rsidRPr="007462B2" w:rsidRDefault="00A75A58" w:rsidP="00A75A58">
            <w:pPr>
              <w:rPr>
                <w:szCs w:val="22"/>
              </w:rPr>
            </w:pPr>
            <w:r w:rsidRPr="00A75A58">
              <w:rPr>
                <w:szCs w:val="22"/>
              </w:rPr>
              <w:t>.10</w:t>
            </w:r>
            <w:r w:rsidRPr="00A75A58">
              <w:rPr>
                <w:szCs w:val="22"/>
              </w:rPr>
              <w:tab/>
            </w:r>
            <w:proofErr w:type="gramStart"/>
            <w:r w:rsidRPr="00A75A58">
              <w:rPr>
                <w:szCs w:val="22"/>
              </w:rPr>
              <w:t>any</w:t>
            </w:r>
            <w:proofErr w:type="gramEnd"/>
            <w:r w:rsidRPr="00A75A58">
              <w:rPr>
                <w:szCs w:val="22"/>
              </w:rPr>
              <w:t xml:space="preserve"> reporting sy</w:t>
            </w:r>
            <w:r w:rsidR="002C2A9D">
              <w:rPr>
                <w:szCs w:val="22"/>
              </w:rPr>
              <w:t>s</w:t>
            </w:r>
            <w:r w:rsidRPr="00A75A58">
              <w:rPr>
                <w:szCs w:val="22"/>
              </w:rPr>
              <w:t>tem or VTS system adopted by IMO that is within your State.</w:t>
            </w:r>
          </w:p>
        </w:tc>
        <w:tc>
          <w:tcPr>
            <w:tcW w:w="3402" w:type="dxa"/>
            <w:vMerge/>
          </w:tcPr>
          <w:p w:rsidR="00A75A58" w:rsidRDefault="00A75A58" w:rsidP="00C16279">
            <w:pPr>
              <w:jc w:val="both"/>
              <w:rPr>
                <w:szCs w:val="22"/>
              </w:rPr>
            </w:pPr>
          </w:p>
        </w:tc>
        <w:tc>
          <w:tcPr>
            <w:tcW w:w="2410" w:type="dxa"/>
            <w:vMerge/>
          </w:tcPr>
          <w:p w:rsidR="00A75A58" w:rsidRDefault="00A75A58" w:rsidP="00C16279">
            <w:pPr>
              <w:jc w:val="both"/>
              <w:rPr>
                <w:szCs w:val="22"/>
              </w:rPr>
            </w:pPr>
          </w:p>
        </w:tc>
      </w:tr>
    </w:tbl>
    <w:p w:rsidR="00CD75A0" w:rsidRDefault="00CD75A0">
      <w:r>
        <w:lastRenderedPageBreak/>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56699E" w:rsidRPr="00760657" w:rsidTr="00CD75A0">
        <w:tc>
          <w:tcPr>
            <w:tcW w:w="620" w:type="dxa"/>
            <w:shd w:val="clear" w:color="auto" w:fill="EEECE1" w:themeFill="background2"/>
          </w:tcPr>
          <w:p w:rsidR="0056699E" w:rsidRPr="00760657" w:rsidRDefault="0056699E" w:rsidP="00C16279">
            <w:pPr>
              <w:jc w:val="center"/>
              <w:rPr>
                <w:b/>
                <w:szCs w:val="22"/>
              </w:rPr>
            </w:pPr>
            <w:r w:rsidRPr="00760657">
              <w:rPr>
                <w:b/>
                <w:szCs w:val="22"/>
              </w:rPr>
              <w:lastRenderedPageBreak/>
              <w:t>No</w:t>
            </w:r>
          </w:p>
        </w:tc>
        <w:tc>
          <w:tcPr>
            <w:tcW w:w="1898" w:type="dxa"/>
            <w:shd w:val="clear" w:color="auto" w:fill="EEECE1" w:themeFill="background2"/>
          </w:tcPr>
          <w:p w:rsidR="0056699E" w:rsidRPr="00760657" w:rsidRDefault="0056699E" w:rsidP="00C16279">
            <w:pPr>
              <w:jc w:val="center"/>
              <w:rPr>
                <w:b/>
                <w:szCs w:val="22"/>
              </w:rPr>
            </w:pPr>
            <w:r w:rsidRPr="00760657">
              <w:rPr>
                <w:b/>
                <w:szCs w:val="22"/>
              </w:rPr>
              <w:t>Title/Topic</w:t>
            </w:r>
          </w:p>
        </w:tc>
        <w:tc>
          <w:tcPr>
            <w:tcW w:w="2976" w:type="dxa"/>
            <w:shd w:val="clear" w:color="auto" w:fill="EEECE1" w:themeFill="background2"/>
          </w:tcPr>
          <w:p w:rsidR="0056699E" w:rsidRPr="00760657" w:rsidRDefault="005A6D34" w:rsidP="00C16279">
            <w:pPr>
              <w:jc w:val="center"/>
              <w:rPr>
                <w:b/>
                <w:szCs w:val="22"/>
              </w:rPr>
            </w:pPr>
            <w:r>
              <w:rPr>
                <w:b/>
                <w:szCs w:val="22"/>
              </w:rPr>
              <w:t xml:space="preserve">IMO </w:t>
            </w:r>
            <w:r w:rsidR="0056699E" w:rsidRPr="00760657">
              <w:rPr>
                <w:b/>
                <w:szCs w:val="22"/>
              </w:rPr>
              <w:t>References</w:t>
            </w:r>
          </w:p>
        </w:tc>
        <w:tc>
          <w:tcPr>
            <w:tcW w:w="3403" w:type="dxa"/>
            <w:shd w:val="clear" w:color="auto" w:fill="EEECE1" w:themeFill="background2"/>
          </w:tcPr>
          <w:p w:rsidR="0056699E" w:rsidRPr="00760657" w:rsidRDefault="0056699E" w:rsidP="00C16279">
            <w:pPr>
              <w:jc w:val="center"/>
              <w:rPr>
                <w:b/>
                <w:szCs w:val="22"/>
              </w:rPr>
            </w:pPr>
            <w:r w:rsidRPr="00760657">
              <w:rPr>
                <w:b/>
                <w:szCs w:val="22"/>
              </w:rPr>
              <w:t>Requirements</w:t>
            </w:r>
          </w:p>
        </w:tc>
        <w:tc>
          <w:tcPr>
            <w:tcW w:w="3402" w:type="dxa"/>
            <w:shd w:val="clear" w:color="auto" w:fill="EEECE1" w:themeFill="background2"/>
          </w:tcPr>
          <w:p w:rsidR="0056699E"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56699E" w:rsidRPr="00760657" w:rsidRDefault="0056699E" w:rsidP="00C16279">
            <w:pPr>
              <w:jc w:val="center"/>
              <w:rPr>
                <w:b/>
                <w:szCs w:val="22"/>
              </w:rPr>
            </w:pPr>
            <w:r w:rsidRPr="00760657">
              <w:rPr>
                <w:b/>
                <w:szCs w:val="22"/>
              </w:rPr>
              <w:t>Remarks</w:t>
            </w:r>
          </w:p>
        </w:tc>
      </w:tr>
      <w:tr w:rsidR="0056699E" w:rsidTr="00CD75A0">
        <w:tc>
          <w:tcPr>
            <w:tcW w:w="620" w:type="dxa"/>
            <w:vMerge w:val="restart"/>
          </w:tcPr>
          <w:p w:rsidR="0056699E" w:rsidRPr="00847C18" w:rsidRDefault="0056699E" w:rsidP="00C16279">
            <w:pPr>
              <w:jc w:val="center"/>
              <w:rPr>
                <w:szCs w:val="22"/>
              </w:rPr>
            </w:pPr>
            <w:r>
              <w:rPr>
                <w:szCs w:val="22"/>
              </w:rPr>
              <w:t>1</w:t>
            </w:r>
            <w:r w:rsidR="00C0773D">
              <w:rPr>
                <w:szCs w:val="22"/>
              </w:rPr>
              <w:t>4</w:t>
            </w:r>
          </w:p>
        </w:tc>
        <w:tc>
          <w:tcPr>
            <w:tcW w:w="1898" w:type="dxa"/>
            <w:vMerge w:val="restart"/>
          </w:tcPr>
          <w:p w:rsidR="0056699E" w:rsidRDefault="0056699E" w:rsidP="00C16279">
            <w:pPr>
              <w:rPr>
                <w:szCs w:val="22"/>
              </w:rPr>
            </w:pPr>
            <w:r>
              <w:rPr>
                <w:szCs w:val="22"/>
              </w:rPr>
              <w:t>Part 3</w:t>
            </w:r>
          </w:p>
          <w:p w:rsidR="0056699E" w:rsidRPr="00847C18" w:rsidRDefault="0056699E" w:rsidP="00C16279">
            <w:pPr>
              <w:rPr>
                <w:szCs w:val="22"/>
              </w:rPr>
            </w:pPr>
            <w:r>
              <w:rPr>
                <w:szCs w:val="22"/>
              </w:rPr>
              <w:t>Coastal States</w:t>
            </w:r>
          </w:p>
          <w:p w:rsidR="0056699E" w:rsidRDefault="0056699E" w:rsidP="00C16279">
            <w:pPr>
              <w:rPr>
                <w:szCs w:val="22"/>
              </w:rPr>
            </w:pPr>
          </w:p>
          <w:p w:rsidR="0056699E" w:rsidRDefault="0056699E" w:rsidP="00C16279">
            <w:pPr>
              <w:rPr>
                <w:szCs w:val="22"/>
              </w:rPr>
            </w:pPr>
            <w:r>
              <w:rPr>
                <w:szCs w:val="22"/>
              </w:rPr>
              <w:t>Implementation</w:t>
            </w:r>
          </w:p>
        </w:tc>
        <w:tc>
          <w:tcPr>
            <w:tcW w:w="2976" w:type="dxa"/>
            <w:shd w:val="clear" w:color="auto" w:fill="C2D69B" w:themeFill="accent3" w:themeFillTint="99"/>
          </w:tcPr>
          <w:p w:rsidR="0056699E" w:rsidRPr="007363CD" w:rsidRDefault="0056699E" w:rsidP="00C16279">
            <w:pPr>
              <w:jc w:val="both"/>
              <w:rPr>
                <w:szCs w:val="22"/>
              </w:rPr>
            </w:pPr>
            <w:r w:rsidRPr="007363CD">
              <w:rPr>
                <w:szCs w:val="22"/>
              </w:rPr>
              <w:t>Resolution A.1070 (28) IMO Instruments Implementation Code (III Code)</w:t>
            </w:r>
          </w:p>
          <w:p w:rsidR="0056699E" w:rsidRPr="007363CD" w:rsidRDefault="0056699E" w:rsidP="00C16279">
            <w:pPr>
              <w:jc w:val="both"/>
              <w:rPr>
                <w:szCs w:val="22"/>
              </w:rPr>
            </w:pPr>
          </w:p>
          <w:p w:rsidR="0056699E" w:rsidRDefault="0056699E" w:rsidP="00C16279">
            <w:pPr>
              <w:jc w:val="both"/>
              <w:rPr>
                <w:szCs w:val="22"/>
              </w:rPr>
            </w:pPr>
            <w:r w:rsidRPr="007363CD">
              <w:rPr>
                <w:szCs w:val="22"/>
              </w:rPr>
              <w:t>Requireme</w:t>
            </w:r>
            <w:r>
              <w:rPr>
                <w:szCs w:val="22"/>
              </w:rPr>
              <w:t>nt of III Code para. 46</w:t>
            </w:r>
          </w:p>
          <w:p w:rsidR="0056699E" w:rsidRDefault="0056699E" w:rsidP="00C16279">
            <w:pPr>
              <w:jc w:val="both"/>
              <w:rPr>
                <w:szCs w:val="22"/>
              </w:rPr>
            </w:pPr>
          </w:p>
        </w:tc>
        <w:tc>
          <w:tcPr>
            <w:tcW w:w="3403" w:type="dxa"/>
          </w:tcPr>
          <w:p w:rsidR="0056699E" w:rsidRDefault="0056699E" w:rsidP="00C16279">
            <w:pPr>
              <w:jc w:val="both"/>
              <w:rPr>
                <w:szCs w:val="22"/>
              </w:rPr>
            </w:pPr>
            <w:r w:rsidRPr="0056699E">
              <w:rPr>
                <w:szCs w:val="22"/>
              </w:rPr>
              <w:t>In order to effectively meet its obligations, a coastal State should:</w:t>
            </w:r>
          </w:p>
          <w:p w:rsidR="0056699E" w:rsidRDefault="0056699E" w:rsidP="00C16279">
            <w:pPr>
              <w:jc w:val="both"/>
              <w:rPr>
                <w:szCs w:val="22"/>
              </w:rPr>
            </w:pPr>
            <w:r>
              <w:rPr>
                <w:szCs w:val="22"/>
              </w:rPr>
              <w:t xml:space="preserve">.1 </w:t>
            </w:r>
            <w:r w:rsidRPr="0056699E">
              <w:rPr>
                <w:szCs w:val="22"/>
              </w:rPr>
              <w:t>implement policies through issuing national legislation and guidance, which will assist in the implementation and enforc</w:t>
            </w:r>
            <w:r w:rsidRPr="0056699E">
              <w:rPr>
                <w:szCs w:val="22"/>
              </w:rPr>
              <w:t>e</w:t>
            </w:r>
            <w:r w:rsidRPr="0056699E">
              <w:rPr>
                <w:szCs w:val="22"/>
              </w:rPr>
              <w:t>ment of the requirements of all safety and pollution prevention conventions and protocols to which it is a party; and</w:t>
            </w:r>
          </w:p>
          <w:p w:rsidR="0056699E" w:rsidRPr="00751C92" w:rsidRDefault="0056699E" w:rsidP="00C16279">
            <w:pPr>
              <w:jc w:val="both"/>
              <w:rPr>
                <w:szCs w:val="22"/>
              </w:rPr>
            </w:pPr>
            <w:r>
              <w:rPr>
                <w:szCs w:val="22"/>
              </w:rPr>
              <w:t xml:space="preserve">.2 </w:t>
            </w:r>
            <w:r w:rsidRPr="0056699E">
              <w:rPr>
                <w:szCs w:val="22"/>
              </w:rPr>
              <w:t>assign responsibilities to u</w:t>
            </w:r>
            <w:r w:rsidRPr="0056699E">
              <w:rPr>
                <w:szCs w:val="22"/>
              </w:rPr>
              <w:t>p</w:t>
            </w:r>
            <w:r w:rsidRPr="0056699E">
              <w:rPr>
                <w:szCs w:val="22"/>
              </w:rPr>
              <w:t>date and revise any relevant policies adopted, as necessary.</w:t>
            </w:r>
          </w:p>
        </w:tc>
        <w:tc>
          <w:tcPr>
            <w:tcW w:w="3402" w:type="dxa"/>
            <w:vMerge w:val="restart"/>
          </w:tcPr>
          <w:p w:rsidR="0056699E" w:rsidRPr="0056699E" w:rsidRDefault="0056699E" w:rsidP="0056699E">
            <w:pPr>
              <w:jc w:val="both"/>
              <w:rPr>
                <w:szCs w:val="22"/>
              </w:rPr>
            </w:pPr>
            <w:r w:rsidRPr="0056699E">
              <w:rPr>
                <w:szCs w:val="22"/>
              </w:rPr>
              <w:t>Describe your process for just</w:t>
            </w:r>
            <w:r w:rsidRPr="0056699E">
              <w:rPr>
                <w:szCs w:val="22"/>
              </w:rPr>
              <w:t>i</w:t>
            </w:r>
            <w:r w:rsidRPr="0056699E">
              <w:rPr>
                <w:szCs w:val="22"/>
              </w:rPr>
              <w:t>fying the provision of VTS rel</w:t>
            </w:r>
            <w:r w:rsidRPr="0056699E">
              <w:rPr>
                <w:szCs w:val="22"/>
              </w:rPr>
              <w:t>a</w:t>
            </w:r>
            <w:r w:rsidRPr="0056699E">
              <w:rPr>
                <w:szCs w:val="22"/>
              </w:rPr>
              <w:t>tive to the volume of traffic or degree of risk for each autho</w:t>
            </w:r>
            <w:r w:rsidRPr="0056699E">
              <w:rPr>
                <w:szCs w:val="22"/>
              </w:rPr>
              <w:t>r</w:t>
            </w:r>
            <w:r w:rsidRPr="0056699E">
              <w:rPr>
                <w:szCs w:val="22"/>
              </w:rPr>
              <w:t xml:space="preserve">ised VTS </w:t>
            </w:r>
            <w:r w:rsidR="00C6034A">
              <w:rPr>
                <w:szCs w:val="22"/>
              </w:rPr>
              <w:t>a</w:t>
            </w:r>
            <w:r w:rsidRPr="0056699E">
              <w:rPr>
                <w:szCs w:val="22"/>
              </w:rPr>
              <w:t>uthority.</w:t>
            </w:r>
          </w:p>
          <w:p w:rsidR="0056699E" w:rsidRPr="0056699E" w:rsidRDefault="0056699E" w:rsidP="0056699E">
            <w:pPr>
              <w:jc w:val="both"/>
              <w:rPr>
                <w:szCs w:val="22"/>
              </w:rPr>
            </w:pPr>
          </w:p>
          <w:p w:rsidR="0056699E" w:rsidRDefault="0056699E" w:rsidP="00C6034A">
            <w:pPr>
              <w:jc w:val="both"/>
              <w:rPr>
                <w:szCs w:val="22"/>
              </w:rPr>
            </w:pPr>
            <w:r w:rsidRPr="0056699E">
              <w:rPr>
                <w:szCs w:val="22"/>
              </w:rPr>
              <w:t xml:space="preserve">Describe your arrangements for compliance with resolution A.857 (20), Guidelines for VTS for each authorised VTS </w:t>
            </w:r>
            <w:r w:rsidR="00C6034A">
              <w:rPr>
                <w:szCs w:val="22"/>
              </w:rPr>
              <w:t>a</w:t>
            </w:r>
            <w:r w:rsidRPr="0056699E">
              <w:rPr>
                <w:szCs w:val="22"/>
              </w:rPr>
              <w:t>uthor</w:t>
            </w:r>
            <w:r w:rsidRPr="0056699E">
              <w:rPr>
                <w:szCs w:val="22"/>
              </w:rPr>
              <w:t>i</w:t>
            </w:r>
            <w:r w:rsidRPr="0056699E">
              <w:rPr>
                <w:szCs w:val="22"/>
              </w:rPr>
              <w:t>ty.</w:t>
            </w:r>
          </w:p>
        </w:tc>
        <w:tc>
          <w:tcPr>
            <w:tcW w:w="2410" w:type="dxa"/>
            <w:vMerge w:val="restart"/>
          </w:tcPr>
          <w:p w:rsidR="0056699E" w:rsidRDefault="0056699E" w:rsidP="00C16279">
            <w:pPr>
              <w:jc w:val="both"/>
              <w:rPr>
                <w:szCs w:val="22"/>
              </w:rPr>
            </w:pPr>
          </w:p>
        </w:tc>
      </w:tr>
      <w:tr w:rsidR="0056699E" w:rsidTr="00CD75A0">
        <w:tc>
          <w:tcPr>
            <w:tcW w:w="620" w:type="dxa"/>
            <w:vMerge/>
          </w:tcPr>
          <w:p w:rsidR="0056699E" w:rsidRDefault="0056699E" w:rsidP="00C16279">
            <w:pPr>
              <w:jc w:val="center"/>
              <w:rPr>
                <w:szCs w:val="22"/>
              </w:rPr>
            </w:pPr>
          </w:p>
        </w:tc>
        <w:tc>
          <w:tcPr>
            <w:tcW w:w="1898" w:type="dxa"/>
            <w:vMerge/>
          </w:tcPr>
          <w:p w:rsidR="0056699E" w:rsidRDefault="0056699E" w:rsidP="00C16279">
            <w:pPr>
              <w:jc w:val="both"/>
              <w:rPr>
                <w:szCs w:val="22"/>
              </w:rPr>
            </w:pPr>
          </w:p>
        </w:tc>
        <w:tc>
          <w:tcPr>
            <w:tcW w:w="2976" w:type="dxa"/>
            <w:shd w:val="clear" w:color="auto" w:fill="C6D9F1" w:themeFill="text2" w:themeFillTint="33"/>
          </w:tcPr>
          <w:p w:rsidR="0056699E" w:rsidRPr="007462B2" w:rsidRDefault="0056699E" w:rsidP="00C16279">
            <w:pPr>
              <w:jc w:val="both"/>
              <w:rPr>
                <w:szCs w:val="22"/>
              </w:rPr>
            </w:pPr>
            <w:r w:rsidRPr="007462B2">
              <w:rPr>
                <w:szCs w:val="22"/>
              </w:rPr>
              <w:t>Requirement of III Code</w:t>
            </w:r>
          </w:p>
          <w:p w:rsidR="0056699E" w:rsidRDefault="0056699E" w:rsidP="00C16279">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3403" w:type="dxa"/>
            <w:shd w:val="clear" w:color="auto" w:fill="auto"/>
          </w:tcPr>
          <w:p w:rsidR="00C0773D" w:rsidRPr="00C0773D" w:rsidRDefault="00C0773D" w:rsidP="00C0773D">
            <w:pPr>
              <w:rPr>
                <w:szCs w:val="22"/>
              </w:rPr>
            </w:pPr>
            <w:r w:rsidRPr="00C0773D">
              <w:rPr>
                <w:szCs w:val="22"/>
              </w:rPr>
              <w:t>Responsibilities assigned to update and revise any relevant policies adopted</w:t>
            </w:r>
          </w:p>
          <w:p w:rsidR="0056699E" w:rsidRDefault="0056699E" w:rsidP="00C16279">
            <w:pPr>
              <w:jc w:val="both"/>
              <w:rPr>
                <w:szCs w:val="22"/>
              </w:rPr>
            </w:pPr>
          </w:p>
        </w:tc>
        <w:tc>
          <w:tcPr>
            <w:tcW w:w="3402" w:type="dxa"/>
            <w:vMerge/>
          </w:tcPr>
          <w:p w:rsidR="0056699E" w:rsidRDefault="0056699E" w:rsidP="00C16279">
            <w:pPr>
              <w:jc w:val="both"/>
              <w:rPr>
                <w:szCs w:val="22"/>
              </w:rPr>
            </w:pPr>
          </w:p>
        </w:tc>
        <w:tc>
          <w:tcPr>
            <w:tcW w:w="2410" w:type="dxa"/>
            <w:vMerge/>
          </w:tcPr>
          <w:p w:rsidR="0056699E" w:rsidRDefault="0056699E" w:rsidP="00C16279">
            <w:pPr>
              <w:jc w:val="both"/>
              <w:rPr>
                <w:szCs w:val="22"/>
              </w:rPr>
            </w:pPr>
          </w:p>
        </w:tc>
      </w:tr>
      <w:tr w:rsidR="0056699E" w:rsidTr="00CD75A0">
        <w:tc>
          <w:tcPr>
            <w:tcW w:w="620" w:type="dxa"/>
            <w:vMerge/>
          </w:tcPr>
          <w:p w:rsidR="0056699E" w:rsidRDefault="0056699E" w:rsidP="00C16279">
            <w:pPr>
              <w:jc w:val="center"/>
              <w:rPr>
                <w:szCs w:val="22"/>
              </w:rPr>
            </w:pPr>
          </w:p>
        </w:tc>
        <w:tc>
          <w:tcPr>
            <w:tcW w:w="1898" w:type="dxa"/>
            <w:vMerge/>
          </w:tcPr>
          <w:p w:rsidR="0056699E" w:rsidRDefault="0056699E" w:rsidP="00C16279">
            <w:pPr>
              <w:jc w:val="both"/>
              <w:rPr>
                <w:szCs w:val="22"/>
              </w:rPr>
            </w:pPr>
          </w:p>
        </w:tc>
        <w:tc>
          <w:tcPr>
            <w:tcW w:w="2976" w:type="dxa"/>
            <w:shd w:val="clear" w:color="auto" w:fill="FFC000"/>
          </w:tcPr>
          <w:p w:rsidR="0056699E" w:rsidRPr="007462B2" w:rsidRDefault="0056699E" w:rsidP="00C16279">
            <w:pPr>
              <w:jc w:val="both"/>
              <w:rPr>
                <w:szCs w:val="22"/>
              </w:rPr>
            </w:pPr>
            <w:r w:rsidRPr="007462B2">
              <w:rPr>
                <w:szCs w:val="22"/>
              </w:rPr>
              <w:t>Resolution A.1067(28)</w:t>
            </w:r>
          </w:p>
          <w:p w:rsidR="0056699E" w:rsidRPr="007462B2" w:rsidRDefault="0056699E" w:rsidP="00C16279">
            <w:pPr>
              <w:jc w:val="both"/>
              <w:rPr>
                <w:szCs w:val="22"/>
              </w:rPr>
            </w:pPr>
            <w:r w:rsidRPr="007462B2">
              <w:rPr>
                <w:szCs w:val="22"/>
              </w:rPr>
              <w:t>Framework and Procedures for the IMO Member State Audit Scheme</w:t>
            </w:r>
          </w:p>
          <w:p w:rsidR="0056699E" w:rsidRPr="007462B2" w:rsidRDefault="0056699E" w:rsidP="00C16279">
            <w:pPr>
              <w:jc w:val="both"/>
              <w:rPr>
                <w:szCs w:val="22"/>
              </w:rPr>
            </w:pPr>
          </w:p>
          <w:p w:rsidR="0056699E" w:rsidRDefault="00484C67" w:rsidP="00C16279">
            <w:pPr>
              <w:jc w:val="both"/>
              <w:rPr>
                <w:szCs w:val="22"/>
              </w:rPr>
            </w:pPr>
            <w:r>
              <w:rPr>
                <w:szCs w:val="22"/>
              </w:rPr>
              <w:t>Appendix 2</w:t>
            </w:r>
            <w:r w:rsidR="0056699E" w:rsidRPr="007462B2">
              <w:rPr>
                <w:szCs w:val="22"/>
              </w:rPr>
              <w:t>: Pre-Audit Questionnaire</w:t>
            </w:r>
          </w:p>
          <w:p w:rsidR="0056699E" w:rsidRPr="007462B2" w:rsidRDefault="0056699E" w:rsidP="00C16279">
            <w:pPr>
              <w:jc w:val="both"/>
              <w:rPr>
                <w:szCs w:val="22"/>
              </w:rPr>
            </w:pPr>
          </w:p>
        </w:tc>
        <w:tc>
          <w:tcPr>
            <w:tcW w:w="3403" w:type="dxa"/>
            <w:shd w:val="clear" w:color="auto" w:fill="FFFFFF" w:themeFill="background1"/>
          </w:tcPr>
          <w:p w:rsidR="00A3547C" w:rsidRPr="007462B2" w:rsidRDefault="00A3547C" w:rsidP="00C16279">
            <w:pPr>
              <w:rPr>
                <w:szCs w:val="22"/>
              </w:rPr>
            </w:pPr>
            <w:r w:rsidRPr="00484C67">
              <w:rPr>
                <w:szCs w:val="22"/>
              </w:rPr>
              <w:t xml:space="preserve">See </w:t>
            </w:r>
            <w:r>
              <w:rPr>
                <w:szCs w:val="22"/>
              </w:rPr>
              <w:t>Requirements under No. 13</w:t>
            </w:r>
          </w:p>
        </w:tc>
        <w:tc>
          <w:tcPr>
            <w:tcW w:w="3402" w:type="dxa"/>
            <w:vMerge/>
          </w:tcPr>
          <w:p w:rsidR="0056699E" w:rsidRDefault="0056699E" w:rsidP="00C16279">
            <w:pPr>
              <w:jc w:val="both"/>
              <w:rPr>
                <w:szCs w:val="22"/>
              </w:rPr>
            </w:pPr>
          </w:p>
        </w:tc>
        <w:tc>
          <w:tcPr>
            <w:tcW w:w="2410" w:type="dxa"/>
            <w:vMerge/>
          </w:tcPr>
          <w:p w:rsidR="0056699E" w:rsidRDefault="0056699E" w:rsidP="00C16279">
            <w:pPr>
              <w:jc w:val="both"/>
              <w:rPr>
                <w:szCs w:val="22"/>
              </w:rPr>
            </w:pPr>
          </w:p>
        </w:tc>
      </w:tr>
    </w:tbl>
    <w:p w:rsidR="00847C18" w:rsidRDefault="00847C18" w:rsidP="00847C18">
      <w:pPr>
        <w:jc w:val="both"/>
        <w:rPr>
          <w:szCs w:val="22"/>
        </w:rPr>
      </w:pPr>
    </w:p>
    <w:p w:rsidR="002C2A9D" w:rsidRDefault="002C2A9D">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C0773D" w:rsidRPr="00760657" w:rsidTr="00CD75A0">
        <w:tc>
          <w:tcPr>
            <w:tcW w:w="620" w:type="dxa"/>
            <w:shd w:val="clear" w:color="auto" w:fill="EEECE1" w:themeFill="background2"/>
          </w:tcPr>
          <w:p w:rsidR="00C0773D" w:rsidRPr="00760657" w:rsidRDefault="00C0773D" w:rsidP="00C16279">
            <w:pPr>
              <w:jc w:val="center"/>
              <w:rPr>
                <w:b/>
                <w:szCs w:val="22"/>
              </w:rPr>
            </w:pPr>
            <w:r w:rsidRPr="00760657">
              <w:rPr>
                <w:b/>
                <w:szCs w:val="22"/>
              </w:rPr>
              <w:lastRenderedPageBreak/>
              <w:t>No</w:t>
            </w:r>
          </w:p>
        </w:tc>
        <w:tc>
          <w:tcPr>
            <w:tcW w:w="1898" w:type="dxa"/>
            <w:shd w:val="clear" w:color="auto" w:fill="EEECE1" w:themeFill="background2"/>
          </w:tcPr>
          <w:p w:rsidR="00C0773D" w:rsidRPr="00760657" w:rsidRDefault="00C0773D" w:rsidP="00C16279">
            <w:pPr>
              <w:jc w:val="center"/>
              <w:rPr>
                <w:b/>
                <w:szCs w:val="22"/>
              </w:rPr>
            </w:pPr>
            <w:r w:rsidRPr="00760657">
              <w:rPr>
                <w:b/>
                <w:szCs w:val="22"/>
              </w:rPr>
              <w:t>Title/Topic</w:t>
            </w:r>
          </w:p>
        </w:tc>
        <w:tc>
          <w:tcPr>
            <w:tcW w:w="2976" w:type="dxa"/>
            <w:shd w:val="clear" w:color="auto" w:fill="EEECE1" w:themeFill="background2"/>
          </w:tcPr>
          <w:p w:rsidR="00C0773D" w:rsidRPr="00760657" w:rsidRDefault="00E672A4" w:rsidP="00C16279">
            <w:pPr>
              <w:jc w:val="center"/>
              <w:rPr>
                <w:b/>
                <w:szCs w:val="22"/>
              </w:rPr>
            </w:pPr>
            <w:r>
              <w:rPr>
                <w:b/>
                <w:szCs w:val="22"/>
              </w:rPr>
              <w:t xml:space="preserve">IMO </w:t>
            </w:r>
            <w:r w:rsidR="00C0773D" w:rsidRPr="00760657">
              <w:rPr>
                <w:b/>
                <w:szCs w:val="22"/>
              </w:rPr>
              <w:t>References</w:t>
            </w:r>
          </w:p>
        </w:tc>
        <w:tc>
          <w:tcPr>
            <w:tcW w:w="3403" w:type="dxa"/>
            <w:shd w:val="clear" w:color="auto" w:fill="EEECE1" w:themeFill="background2"/>
          </w:tcPr>
          <w:p w:rsidR="00C0773D" w:rsidRPr="00760657" w:rsidRDefault="00C0773D" w:rsidP="00C16279">
            <w:pPr>
              <w:jc w:val="center"/>
              <w:rPr>
                <w:b/>
                <w:szCs w:val="22"/>
              </w:rPr>
            </w:pPr>
            <w:r w:rsidRPr="00760657">
              <w:rPr>
                <w:b/>
                <w:szCs w:val="22"/>
              </w:rPr>
              <w:t>Requirements</w:t>
            </w:r>
          </w:p>
        </w:tc>
        <w:tc>
          <w:tcPr>
            <w:tcW w:w="3402" w:type="dxa"/>
            <w:shd w:val="clear" w:color="auto" w:fill="EEECE1" w:themeFill="background2"/>
          </w:tcPr>
          <w:p w:rsidR="00C0773D"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C0773D" w:rsidRPr="00760657" w:rsidRDefault="00C0773D" w:rsidP="00C16279">
            <w:pPr>
              <w:jc w:val="center"/>
              <w:rPr>
                <w:b/>
                <w:szCs w:val="22"/>
              </w:rPr>
            </w:pPr>
            <w:r w:rsidRPr="00760657">
              <w:rPr>
                <w:b/>
                <w:szCs w:val="22"/>
              </w:rPr>
              <w:t>Remarks</w:t>
            </w:r>
          </w:p>
        </w:tc>
      </w:tr>
      <w:tr w:rsidR="00C0773D" w:rsidTr="00CD75A0">
        <w:tc>
          <w:tcPr>
            <w:tcW w:w="620" w:type="dxa"/>
            <w:vMerge w:val="restart"/>
          </w:tcPr>
          <w:p w:rsidR="00C0773D" w:rsidRPr="00847C18" w:rsidRDefault="00C0773D" w:rsidP="00C0773D">
            <w:pPr>
              <w:jc w:val="center"/>
              <w:rPr>
                <w:szCs w:val="22"/>
              </w:rPr>
            </w:pPr>
            <w:r>
              <w:rPr>
                <w:szCs w:val="22"/>
              </w:rPr>
              <w:t>15</w:t>
            </w:r>
          </w:p>
        </w:tc>
        <w:tc>
          <w:tcPr>
            <w:tcW w:w="1898" w:type="dxa"/>
            <w:vMerge w:val="restart"/>
          </w:tcPr>
          <w:p w:rsidR="00C0773D" w:rsidRDefault="00C0773D" w:rsidP="00C16279">
            <w:pPr>
              <w:rPr>
                <w:szCs w:val="22"/>
              </w:rPr>
            </w:pPr>
            <w:r>
              <w:rPr>
                <w:szCs w:val="22"/>
              </w:rPr>
              <w:t>Part 3</w:t>
            </w:r>
          </w:p>
          <w:p w:rsidR="00C0773D" w:rsidRPr="00847C18" w:rsidRDefault="00C0773D" w:rsidP="00C16279">
            <w:pPr>
              <w:rPr>
                <w:szCs w:val="22"/>
              </w:rPr>
            </w:pPr>
            <w:r>
              <w:rPr>
                <w:szCs w:val="22"/>
              </w:rPr>
              <w:t>Coastal States</w:t>
            </w:r>
          </w:p>
          <w:p w:rsidR="00C0773D" w:rsidRDefault="00C0773D" w:rsidP="00C16279">
            <w:pPr>
              <w:rPr>
                <w:szCs w:val="22"/>
              </w:rPr>
            </w:pPr>
          </w:p>
          <w:p w:rsidR="00C0773D" w:rsidRDefault="00C0773D" w:rsidP="00C16279">
            <w:pPr>
              <w:rPr>
                <w:szCs w:val="22"/>
              </w:rPr>
            </w:pPr>
            <w:r>
              <w:rPr>
                <w:szCs w:val="22"/>
              </w:rPr>
              <w:t>Implementation</w:t>
            </w:r>
          </w:p>
        </w:tc>
        <w:tc>
          <w:tcPr>
            <w:tcW w:w="2976" w:type="dxa"/>
            <w:shd w:val="clear" w:color="auto" w:fill="C2D69B" w:themeFill="accent3" w:themeFillTint="99"/>
          </w:tcPr>
          <w:p w:rsidR="00C0773D" w:rsidRPr="007363CD" w:rsidRDefault="00C0773D" w:rsidP="00C16279">
            <w:pPr>
              <w:jc w:val="both"/>
              <w:rPr>
                <w:szCs w:val="22"/>
              </w:rPr>
            </w:pPr>
            <w:r w:rsidRPr="007363CD">
              <w:rPr>
                <w:szCs w:val="22"/>
              </w:rPr>
              <w:t>Resolution A.1070 (28) IMO Instruments Implementation Code (III Code)</w:t>
            </w:r>
          </w:p>
          <w:p w:rsidR="00C0773D" w:rsidRPr="007363CD" w:rsidRDefault="00C0773D" w:rsidP="00C16279">
            <w:pPr>
              <w:jc w:val="both"/>
              <w:rPr>
                <w:szCs w:val="22"/>
              </w:rPr>
            </w:pPr>
          </w:p>
          <w:p w:rsidR="00C0773D" w:rsidRDefault="00C0773D" w:rsidP="00C0773D">
            <w:pPr>
              <w:jc w:val="both"/>
              <w:rPr>
                <w:szCs w:val="22"/>
              </w:rPr>
            </w:pPr>
            <w:r w:rsidRPr="007363CD">
              <w:rPr>
                <w:szCs w:val="22"/>
              </w:rPr>
              <w:t>Requireme</w:t>
            </w:r>
            <w:r>
              <w:rPr>
                <w:szCs w:val="22"/>
              </w:rPr>
              <w:t>nt of III Code para. 47</w:t>
            </w:r>
          </w:p>
          <w:p w:rsidR="00C0773D" w:rsidRDefault="00C0773D" w:rsidP="00C0773D">
            <w:pPr>
              <w:jc w:val="both"/>
              <w:rPr>
                <w:szCs w:val="22"/>
              </w:rPr>
            </w:pPr>
          </w:p>
        </w:tc>
        <w:tc>
          <w:tcPr>
            <w:tcW w:w="3403" w:type="dxa"/>
          </w:tcPr>
          <w:p w:rsidR="00C0773D" w:rsidRPr="00751C92" w:rsidRDefault="00C0773D" w:rsidP="00C16279">
            <w:pPr>
              <w:jc w:val="both"/>
              <w:rPr>
                <w:szCs w:val="22"/>
              </w:rPr>
            </w:pPr>
            <w:r w:rsidRPr="00C0773D">
              <w:rPr>
                <w:szCs w:val="22"/>
              </w:rPr>
              <w:t>A coastal State should ensure that its legislation, guidance and procedures are established for the consistent implementation and verification of its rights, o</w:t>
            </w:r>
            <w:r w:rsidRPr="00C0773D">
              <w:rPr>
                <w:szCs w:val="22"/>
              </w:rPr>
              <w:t>b</w:t>
            </w:r>
            <w:r w:rsidRPr="00C0773D">
              <w:rPr>
                <w:szCs w:val="22"/>
              </w:rPr>
              <w:t>ligations and responsibilities contained in the relevant inte</w:t>
            </w:r>
            <w:r w:rsidRPr="00C0773D">
              <w:rPr>
                <w:szCs w:val="22"/>
              </w:rPr>
              <w:t>r</w:t>
            </w:r>
            <w:r w:rsidRPr="00C0773D">
              <w:rPr>
                <w:szCs w:val="22"/>
              </w:rPr>
              <w:t>national instruments to which it is a party.</w:t>
            </w:r>
          </w:p>
        </w:tc>
        <w:tc>
          <w:tcPr>
            <w:tcW w:w="3402" w:type="dxa"/>
            <w:vMerge w:val="restart"/>
          </w:tcPr>
          <w:p w:rsidR="00C0773D" w:rsidRDefault="00C0773D" w:rsidP="00C16279">
            <w:pPr>
              <w:jc w:val="both"/>
              <w:rPr>
                <w:szCs w:val="22"/>
              </w:rPr>
            </w:pPr>
          </w:p>
        </w:tc>
        <w:tc>
          <w:tcPr>
            <w:tcW w:w="2410" w:type="dxa"/>
            <w:vMerge w:val="restart"/>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C6D9F1" w:themeFill="text2" w:themeFillTint="33"/>
          </w:tcPr>
          <w:p w:rsidR="00C0773D" w:rsidRPr="007462B2" w:rsidRDefault="00C0773D" w:rsidP="00C16279">
            <w:pPr>
              <w:jc w:val="both"/>
              <w:rPr>
                <w:szCs w:val="22"/>
              </w:rPr>
            </w:pPr>
            <w:r w:rsidRPr="007462B2">
              <w:rPr>
                <w:szCs w:val="22"/>
              </w:rPr>
              <w:t>Requirement of III Code</w:t>
            </w:r>
          </w:p>
          <w:p w:rsidR="00484C67" w:rsidRDefault="00C0773D" w:rsidP="00C16279">
            <w:pPr>
              <w:jc w:val="both"/>
              <w:rPr>
                <w:szCs w:val="22"/>
              </w:rPr>
            </w:pPr>
            <w:r w:rsidRPr="007462B2">
              <w:rPr>
                <w:szCs w:val="22"/>
              </w:rPr>
              <w:t>Circular Letter No. 3425 - Auditor’s Manual for the IMO Mem</w:t>
            </w:r>
            <w:r w:rsidR="00484C67">
              <w:rPr>
                <w:szCs w:val="22"/>
              </w:rPr>
              <w:t>ber State Audit Scheme (IMSAS)</w:t>
            </w:r>
          </w:p>
          <w:p w:rsidR="00C0773D" w:rsidRDefault="00C0773D" w:rsidP="00C16279">
            <w:pPr>
              <w:jc w:val="both"/>
              <w:rPr>
                <w:szCs w:val="22"/>
              </w:rPr>
            </w:pPr>
            <w:r w:rsidRPr="007462B2">
              <w:rPr>
                <w:szCs w:val="22"/>
              </w:rPr>
              <w:t>Appendix 2 – Assessment of Areas Related to the III Code (Verification Index)</w:t>
            </w:r>
          </w:p>
        </w:tc>
        <w:tc>
          <w:tcPr>
            <w:tcW w:w="3403" w:type="dxa"/>
            <w:shd w:val="clear" w:color="auto" w:fill="auto"/>
          </w:tcPr>
          <w:p w:rsidR="00C0773D" w:rsidRPr="00C0773D" w:rsidRDefault="00C0773D" w:rsidP="00C0773D">
            <w:pPr>
              <w:jc w:val="both"/>
              <w:rPr>
                <w:szCs w:val="22"/>
              </w:rPr>
            </w:pPr>
            <w:r w:rsidRPr="00C0773D">
              <w:rPr>
                <w:szCs w:val="22"/>
              </w:rPr>
              <w:t>Legislation, guidance and pr</w:t>
            </w:r>
            <w:r w:rsidRPr="00C0773D">
              <w:rPr>
                <w:szCs w:val="22"/>
              </w:rPr>
              <w:t>o</w:t>
            </w:r>
            <w:r w:rsidRPr="00C0773D">
              <w:rPr>
                <w:szCs w:val="22"/>
              </w:rPr>
              <w:t>cedures established for the co</w:t>
            </w:r>
            <w:r w:rsidRPr="00C0773D">
              <w:rPr>
                <w:szCs w:val="22"/>
              </w:rPr>
              <w:t>n</w:t>
            </w:r>
            <w:r w:rsidRPr="00C0773D">
              <w:rPr>
                <w:szCs w:val="22"/>
              </w:rPr>
              <w:t>sistent implementation and ver</w:t>
            </w:r>
            <w:r w:rsidRPr="00C0773D">
              <w:rPr>
                <w:szCs w:val="22"/>
              </w:rPr>
              <w:t>i</w:t>
            </w:r>
            <w:r w:rsidRPr="00C0773D">
              <w:rPr>
                <w:szCs w:val="22"/>
              </w:rPr>
              <w:t>fication of the rights, obligations and responsibilities of the State</w:t>
            </w:r>
          </w:p>
          <w:p w:rsidR="00C0773D" w:rsidRDefault="00C0773D" w:rsidP="00C0773D">
            <w:pPr>
              <w:jc w:val="both"/>
              <w:rPr>
                <w:szCs w:val="22"/>
              </w:rPr>
            </w:pPr>
            <w:r w:rsidRPr="00C0773D">
              <w:rPr>
                <w:szCs w:val="22"/>
              </w:rPr>
              <w:t>contained in the relevant inte</w:t>
            </w:r>
            <w:r w:rsidRPr="00C0773D">
              <w:rPr>
                <w:szCs w:val="22"/>
              </w:rPr>
              <w:t>r</w:t>
            </w:r>
            <w:r w:rsidRPr="00C0773D">
              <w:rPr>
                <w:szCs w:val="22"/>
              </w:rPr>
              <w:t>national instruments to which it is a party, in gen</w:t>
            </w:r>
            <w:r>
              <w:rPr>
                <w:szCs w:val="22"/>
              </w:rPr>
              <w:t>eral</w:t>
            </w: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FFC000"/>
          </w:tcPr>
          <w:p w:rsidR="00C0773D" w:rsidRPr="007462B2" w:rsidRDefault="00C0773D" w:rsidP="00C16279">
            <w:pPr>
              <w:jc w:val="both"/>
              <w:rPr>
                <w:szCs w:val="22"/>
              </w:rPr>
            </w:pPr>
            <w:r w:rsidRPr="007462B2">
              <w:rPr>
                <w:szCs w:val="22"/>
              </w:rPr>
              <w:t>Resolution A.1067(28)</w:t>
            </w:r>
          </w:p>
          <w:p w:rsidR="00C0773D" w:rsidRPr="007462B2" w:rsidRDefault="00C0773D" w:rsidP="00C16279">
            <w:pPr>
              <w:jc w:val="both"/>
              <w:rPr>
                <w:szCs w:val="22"/>
              </w:rPr>
            </w:pPr>
            <w:r w:rsidRPr="007462B2">
              <w:rPr>
                <w:szCs w:val="22"/>
              </w:rPr>
              <w:t>Framework and Procedures for the IMO Member State Audit Scheme</w:t>
            </w:r>
          </w:p>
          <w:p w:rsidR="00C0773D" w:rsidRPr="007462B2" w:rsidRDefault="00C0773D" w:rsidP="00C16279">
            <w:pPr>
              <w:jc w:val="both"/>
              <w:rPr>
                <w:szCs w:val="22"/>
              </w:rPr>
            </w:pPr>
          </w:p>
          <w:p w:rsidR="00C0773D" w:rsidRDefault="00484C67" w:rsidP="00C16279">
            <w:pPr>
              <w:jc w:val="both"/>
              <w:rPr>
                <w:szCs w:val="22"/>
              </w:rPr>
            </w:pPr>
            <w:r>
              <w:rPr>
                <w:szCs w:val="22"/>
              </w:rPr>
              <w:t>Appendix 2</w:t>
            </w:r>
            <w:r w:rsidR="00C0773D" w:rsidRPr="007462B2">
              <w:rPr>
                <w:szCs w:val="22"/>
              </w:rPr>
              <w:t>: Pre-Audit Questionnaire</w:t>
            </w:r>
          </w:p>
          <w:p w:rsidR="00C0773D" w:rsidRDefault="00C0773D" w:rsidP="00C16279">
            <w:pPr>
              <w:jc w:val="both"/>
              <w:rPr>
                <w:szCs w:val="22"/>
              </w:rPr>
            </w:pPr>
            <w:r>
              <w:rPr>
                <w:szCs w:val="22"/>
              </w:rPr>
              <w:t>No. 14</w:t>
            </w:r>
          </w:p>
          <w:p w:rsidR="00C0773D" w:rsidRPr="007462B2" w:rsidRDefault="00C0773D" w:rsidP="00C16279">
            <w:pPr>
              <w:jc w:val="both"/>
              <w:rPr>
                <w:szCs w:val="22"/>
              </w:rPr>
            </w:pPr>
          </w:p>
        </w:tc>
        <w:tc>
          <w:tcPr>
            <w:tcW w:w="3403" w:type="dxa"/>
            <w:shd w:val="clear" w:color="auto" w:fill="FFFFFF" w:themeFill="background1"/>
          </w:tcPr>
          <w:p w:rsidR="0095775D" w:rsidRDefault="0095775D" w:rsidP="00C16279">
            <w:pPr>
              <w:rPr>
                <w:szCs w:val="22"/>
              </w:rPr>
            </w:pPr>
          </w:p>
          <w:p w:rsidR="00C0773D" w:rsidRPr="007462B2" w:rsidRDefault="002B629F" w:rsidP="00C16279">
            <w:pPr>
              <w:rPr>
                <w:szCs w:val="22"/>
              </w:rPr>
            </w:pPr>
            <w:r w:rsidRPr="00484C67">
              <w:rPr>
                <w:szCs w:val="22"/>
              </w:rPr>
              <w:t xml:space="preserve">See </w:t>
            </w:r>
            <w:r>
              <w:rPr>
                <w:szCs w:val="22"/>
              </w:rPr>
              <w:t>Requirements under No. 13.</w:t>
            </w: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bl>
    <w:p w:rsidR="00847C18" w:rsidRDefault="00847C18" w:rsidP="00847C18">
      <w:pPr>
        <w:jc w:val="both"/>
        <w:rPr>
          <w:szCs w:val="22"/>
        </w:rPr>
      </w:pPr>
    </w:p>
    <w:p w:rsidR="00847C18" w:rsidRDefault="00847C18" w:rsidP="00847C18">
      <w:pPr>
        <w:jc w:val="both"/>
        <w:rPr>
          <w:szCs w:val="22"/>
        </w:rPr>
      </w:pPr>
    </w:p>
    <w:p w:rsidR="00C0773D" w:rsidRDefault="00C0773D">
      <w:pPr>
        <w:rPr>
          <w:rFonts w:cs="Arial"/>
          <w:szCs w:val="22"/>
          <w:lang w:val="en-MY" w:eastAsia="en-GB"/>
        </w:rPr>
      </w:pPr>
      <w:r>
        <w:rPr>
          <w:szCs w:val="22"/>
        </w:rP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C0773D" w:rsidRPr="00760657" w:rsidTr="00CD75A0">
        <w:tc>
          <w:tcPr>
            <w:tcW w:w="620" w:type="dxa"/>
            <w:shd w:val="clear" w:color="auto" w:fill="EEECE1" w:themeFill="background2"/>
          </w:tcPr>
          <w:p w:rsidR="00C0773D" w:rsidRPr="00760657" w:rsidRDefault="00C0773D" w:rsidP="00C16279">
            <w:pPr>
              <w:jc w:val="center"/>
              <w:rPr>
                <w:b/>
                <w:szCs w:val="22"/>
              </w:rPr>
            </w:pPr>
            <w:r w:rsidRPr="00760657">
              <w:rPr>
                <w:b/>
                <w:szCs w:val="22"/>
              </w:rPr>
              <w:lastRenderedPageBreak/>
              <w:t>No</w:t>
            </w:r>
          </w:p>
        </w:tc>
        <w:tc>
          <w:tcPr>
            <w:tcW w:w="1898" w:type="dxa"/>
            <w:shd w:val="clear" w:color="auto" w:fill="EEECE1" w:themeFill="background2"/>
          </w:tcPr>
          <w:p w:rsidR="00C0773D" w:rsidRPr="00760657" w:rsidRDefault="00C0773D" w:rsidP="00C16279">
            <w:pPr>
              <w:jc w:val="center"/>
              <w:rPr>
                <w:b/>
                <w:szCs w:val="22"/>
              </w:rPr>
            </w:pPr>
            <w:r w:rsidRPr="00760657">
              <w:rPr>
                <w:b/>
                <w:szCs w:val="22"/>
              </w:rPr>
              <w:t>Title/Topic</w:t>
            </w:r>
          </w:p>
        </w:tc>
        <w:tc>
          <w:tcPr>
            <w:tcW w:w="2976" w:type="dxa"/>
            <w:shd w:val="clear" w:color="auto" w:fill="EEECE1" w:themeFill="background2"/>
          </w:tcPr>
          <w:p w:rsidR="00C0773D" w:rsidRPr="00760657" w:rsidRDefault="005D6E80" w:rsidP="00C16279">
            <w:pPr>
              <w:jc w:val="center"/>
              <w:rPr>
                <w:b/>
                <w:szCs w:val="22"/>
              </w:rPr>
            </w:pPr>
            <w:r>
              <w:rPr>
                <w:b/>
                <w:szCs w:val="22"/>
              </w:rPr>
              <w:t xml:space="preserve">IMO </w:t>
            </w:r>
            <w:r w:rsidR="00C0773D" w:rsidRPr="00760657">
              <w:rPr>
                <w:b/>
                <w:szCs w:val="22"/>
              </w:rPr>
              <w:t>References</w:t>
            </w:r>
          </w:p>
        </w:tc>
        <w:tc>
          <w:tcPr>
            <w:tcW w:w="3403" w:type="dxa"/>
            <w:shd w:val="clear" w:color="auto" w:fill="EEECE1" w:themeFill="background2"/>
          </w:tcPr>
          <w:p w:rsidR="00C0773D" w:rsidRPr="00760657" w:rsidRDefault="00C0773D" w:rsidP="00C16279">
            <w:pPr>
              <w:jc w:val="center"/>
              <w:rPr>
                <w:b/>
                <w:szCs w:val="22"/>
              </w:rPr>
            </w:pPr>
            <w:r w:rsidRPr="00760657">
              <w:rPr>
                <w:b/>
                <w:szCs w:val="22"/>
              </w:rPr>
              <w:t>Requirements</w:t>
            </w:r>
          </w:p>
        </w:tc>
        <w:tc>
          <w:tcPr>
            <w:tcW w:w="3402" w:type="dxa"/>
            <w:shd w:val="clear" w:color="auto" w:fill="EEECE1" w:themeFill="background2"/>
          </w:tcPr>
          <w:p w:rsidR="00C0773D"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C0773D" w:rsidRPr="00760657" w:rsidRDefault="00C0773D" w:rsidP="00C16279">
            <w:pPr>
              <w:jc w:val="center"/>
              <w:rPr>
                <w:b/>
                <w:szCs w:val="22"/>
              </w:rPr>
            </w:pPr>
            <w:r w:rsidRPr="00760657">
              <w:rPr>
                <w:b/>
                <w:szCs w:val="22"/>
              </w:rPr>
              <w:t>Remarks</w:t>
            </w:r>
          </w:p>
        </w:tc>
      </w:tr>
      <w:tr w:rsidR="00C0773D" w:rsidTr="00CD75A0">
        <w:tc>
          <w:tcPr>
            <w:tcW w:w="620" w:type="dxa"/>
            <w:vMerge w:val="restart"/>
          </w:tcPr>
          <w:p w:rsidR="00C0773D" w:rsidRPr="00847C18" w:rsidRDefault="00C0773D" w:rsidP="00C16279">
            <w:pPr>
              <w:jc w:val="center"/>
              <w:rPr>
                <w:szCs w:val="22"/>
              </w:rPr>
            </w:pPr>
            <w:r>
              <w:rPr>
                <w:szCs w:val="22"/>
              </w:rPr>
              <w:t>16</w:t>
            </w:r>
          </w:p>
        </w:tc>
        <w:tc>
          <w:tcPr>
            <w:tcW w:w="1898" w:type="dxa"/>
            <w:vMerge w:val="restart"/>
          </w:tcPr>
          <w:p w:rsidR="00C0773D" w:rsidRDefault="00C0773D" w:rsidP="00C16279">
            <w:pPr>
              <w:rPr>
                <w:szCs w:val="22"/>
              </w:rPr>
            </w:pPr>
            <w:r>
              <w:rPr>
                <w:szCs w:val="22"/>
              </w:rPr>
              <w:t>Part 3</w:t>
            </w:r>
          </w:p>
          <w:p w:rsidR="00C0773D" w:rsidRPr="00847C18" w:rsidRDefault="00C0773D" w:rsidP="00C16279">
            <w:pPr>
              <w:rPr>
                <w:szCs w:val="22"/>
              </w:rPr>
            </w:pPr>
            <w:r>
              <w:rPr>
                <w:szCs w:val="22"/>
              </w:rPr>
              <w:t>Coastal States</w:t>
            </w:r>
          </w:p>
          <w:p w:rsidR="00C0773D" w:rsidRDefault="00C0773D" w:rsidP="00C16279">
            <w:pPr>
              <w:rPr>
                <w:szCs w:val="22"/>
              </w:rPr>
            </w:pPr>
          </w:p>
          <w:p w:rsidR="00C0773D" w:rsidRDefault="00C0773D" w:rsidP="00C16279">
            <w:pPr>
              <w:rPr>
                <w:szCs w:val="22"/>
              </w:rPr>
            </w:pPr>
            <w:r>
              <w:rPr>
                <w:szCs w:val="22"/>
              </w:rPr>
              <w:t>Implementation</w:t>
            </w:r>
          </w:p>
        </w:tc>
        <w:tc>
          <w:tcPr>
            <w:tcW w:w="2976" w:type="dxa"/>
            <w:shd w:val="clear" w:color="auto" w:fill="C2D69B" w:themeFill="accent3" w:themeFillTint="99"/>
          </w:tcPr>
          <w:p w:rsidR="00C0773D" w:rsidRPr="007363CD" w:rsidRDefault="00C0773D" w:rsidP="00C16279">
            <w:pPr>
              <w:jc w:val="both"/>
              <w:rPr>
                <w:szCs w:val="22"/>
              </w:rPr>
            </w:pPr>
            <w:r w:rsidRPr="007363CD">
              <w:rPr>
                <w:szCs w:val="22"/>
              </w:rPr>
              <w:t>Resolution A.1070 (28) IMO Instruments Implementation Code (III Code)</w:t>
            </w:r>
          </w:p>
          <w:p w:rsidR="00C0773D" w:rsidRPr="007363CD" w:rsidRDefault="00C0773D" w:rsidP="00C16279">
            <w:pPr>
              <w:jc w:val="both"/>
              <w:rPr>
                <w:szCs w:val="22"/>
              </w:rPr>
            </w:pPr>
          </w:p>
          <w:p w:rsidR="00C0773D" w:rsidRDefault="00C0773D" w:rsidP="00C16279">
            <w:pPr>
              <w:jc w:val="both"/>
              <w:rPr>
                <w:szCs w:val="22"/>
              </w:rPr>
            </w:pPr>
            <w:r w:rsidRPr="007363CD">
              <w:rPr>
                <w:szCs w:val="22"/>
              </w:rPr>
              <w:t>Requireme</w:t>
            </w:r>
            <w:r>
              <w:rPr>
                <w:szCs w:val="22"/>
              </w:rPr>
              <w:t>nt of III Code para. 48.7</w:t>
            </w:r>
          </w:p>
          <w:p w:rsidR="00C0773D" w:rsidRDefault="00C0773D" w:rsidP="00C16279">
            <w:pPr>
              <w:jc w:val="both"/>
              <w:rPr>
                <w:szCs w:val="22"/>
              </w:rPr>
            </w:pPr>
          </w:p>
        </w:tc>
        <w:tc>
          <w:tcPr>
            <w:tcW w:w="3403" w:type="dxa"/>
          </w:tcPr>
          <w:p w:rsidR="00C0773D" w:rsidRDefault="00C0773D" w:rsidP="00C16279">
            <w:pPr>
              <w:jc w:val="both"/>
              <w:rPr>
                <w:szCs w:val="22"/>
              </w:rPr>
            </w:pPr>
            <w:r w:rsidRPr="00C0773D">
              <w:rPr>
                <w:szCs w:val="22"/>
              </w:rPr>
              <w:t>Those rights, obligations and responsibilities may include, inter alia:</w:t>
            </w:r>
          </w:p>
          <w:p w:rsidR="00C0773D" w:rsidRPr="00C0773D" w:rsidRDefault="00C0773D" w:rsidP="00C0773D">
            <w:pPr>
              <w:pStyle w:val="ListParagraph"/>
              <w:numPr>
                <w:ilvl w:val="0"/>
                <w:numId w:val="23"/>
              </w:numPr>
              <w:jc w:val="both"/>
              <w:rPr>
                <w:szCs w:val="22"/>
              </w:rPr>
            </w:pPr>
            <w:r w:rsidRPr="00C0773D">
              <w:rPr>
                <w:szCs w:val="22"/>
              </w:rPr>
              <w:t>vessel traffic services;</w:t>
            </w:r>
          </w:p>
        </w:tc>
        <w:tc>
          <w:tcPr>
            <w:tcW w:w="3402" w:type="dxa"/>
            <w:vMerge w:val="restart"/>
          </w:tcPr>
          <w:p w:rsidR="00C0773D" w:rsidRDefault="00C0773D" w:rsidP="00C16279">
            <w:pPr>
              <w:jc w:val="both"/>
              <w:rPr>
                <w:szCs w:val="22"/>
              </w:rPr>
            </w:pPr>
          </w:p>
        </w:tc>
        <w:tc>
          <w:tcPr>
            <w:tcW w:w="2410" w:type="dxa"/>
            <w:vMerge w:val="restart"/>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C6D9F1" w:themeFill="text2" w:themeFillTint="33"/>
          </w:tcPr>
          <w:p w:rsidR="00C0773D" w:rsidRPr="007462B2" w:rsidRDefault="00C0773D" w:rsidP="00C16279">
            <w:pPr>
              <w:jc w:val="both"/>
              <w:rPr>
                <w:szCs w:val="22"/>
              </w:rPr>
            </w:pPr>
            <w:r w:rsidRPr="007462B2">
              <w:rPr>
                <w:szCs w:val="22"/>
              </w:rPr>
              <w:t>Requirement of III Code</w:t>
            </w:r>
          </w:p>
          <w:p w:rsidR="00C27347" w:rsidRDefault="00C0773D" w:rsidP="00C16279">
            <w:pPr>
              <w:jc w:val="both"/>
              <w:rPr>
                <w:szCs w:val="22"/>
              </w:rPr>
            </w:pPr>
            <w:r w:rsidRPr="007462B2">
              <w:rPr>
                <w:szCs w:val="22"/>
              </w:rPr>
              <w:t>Circular Letter No. 3425 - Auditor’s Manual for the IMO Mem</w:t>
            </w:r>
            <w:r w:rsidR="00C27347">
              <w:rPr>
                <w:szCs w:val="22"/>
              </w:rPr>
              <w:t>ber State Audit Scheme (IMSAS)</w:t>
            </w:r>
          </w:p>
          <w:p w:rsidR="00C0773D" w:rsidRDefault="00C0773D" w:rsidP="00C16279">
            <w:pPr>
              <w:jc w:val="both"/>
              <w:rPr>
                <w:szCs w:val="22"/>
              </w:rPr>
            </w:pPr>
            <w:r w:rsidRPr="007462B2">
              <w:rPr>
                <w:szCs w:val="22"/>
              </w:rPr>
              <w:t>Appendix 2 – Assessment of Areas Related to the III Code (Verification Index)</w:t>
            </w:r>
          </w:p>
        </w:tc>
        <w:tc>
          <w:tcPr>
            <w:tcW w:w="3403" w:type="dxa"/>
            <w:shd w:val="clear" w:color="auto" w:fill="auto"/>
          </w:tcPr>
          <w:p w:rsidR="00C0773D" w:rsidRDefault="00C0773D" w:rsidP="00C16279">
            <w:pPr>
              <w:jc w:val="both"/>
              <w:rPr>
                <w:szCs w:val="22"/>
              </w:rPr>
            </w:pPr>
            <w:r w:rsidRPr="00C0773D">
              <w:rPr>
                <w:szCs w:val="22"/>
              </w:rPr>
              <w:t>For vessel traffic services</w:t>
            </w: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FFC000"/>
          </w:tcPr>
          <w:p w:rsidR="00C0773D" w:rsidRPr="007462B2" w:rsidRDefault="00C0773D" w:rsidP="00C16279">
            <w:pPr>
              <w:jc w:val="both"/>
              <w:rPr>
                <w:szCs w:val="22"/>
              </w:rPr>
            </w:pPr>
            <w:r w:rsidRPr="007462B2">
              <w:rPr>
                <w:szCs w:val="22"/>
              </w:rPr>
              <w:t>Resolution A.1067(28)</w:t>
            </w:r>
          </w:p>
          <w:p w:rsidR="00C0773D" w:rsidRPr="007462B2" w:rsidRDefault="00C0773D" w:rsidP="00C16279">
            <w:pPr>
              <w:jc w:val="both"/>
              <w:rPr>
                <w:szCs w:val="22"/>
              </w:rPr>
            </w:pPr>
            <w:r w:rsidRPr="007462B2">
              <w:rPr>
                <w:szCs w:val="22"/>
              </w:rPr>
              <w:t>Framework and Procedures for the IMO Member State Audit Scheme</w:t>
            </w:r>
          </w:p>
          <w:p w:rsidR="00C0773D" w:rsidRPr="007462B2" w:rsidRDefault="00C0773D" w:rsidP="00C16279">
            <w:pPr>
              <w:jc w:val="both"/>
              <w:rPr>
                <w:szCs w:val="22"/>
              </w:rPr>
            </w:pPr>
          </w:p>
          <w:p w:rsidR="00C0773D" w:rsidRDefault="00C27347" w:rsidP="00C16279">
            <w:pPr>
              <w:jc w:val="both"/>
              <w:rPr>
                <w:szCs w:val="22"/>
              </w:rPr>
            </w:pPr>
            <w:r>
              <w:rPr>
                <w:szCs w:val="22"/>
              </w:rPr>
              <w:t>Appendix 2</w:t>
            </w:r>
            <w:r w:rsidR="00C0773D" w:rsidRPr="007462B2">
              <w:rPr>
                <w:szCs w:val="22"/>
              </w:rPr>
              <w:t>: Pre-Audit Questionnaire</w:t>
            </w:r>
          </w:p>
          <w:p w:rsidR="00C0773D" w:rsidRPr="007462B2" w:rsidRDefault="00C0773D" w:rsidP="00C16279">
            <w:pPr>
              <w:jc w:val="both"/>
              <w:rPr>
                <w:szCs w:val="22"/>
              </w:rPr>
            </w:pPr>
            <w:r>
              <w:rPr>
                <w:szCs w:val="22"/>
              </w:rPr>
              <w:t>No. 14</w:t>
            </w:r>
          </w:p>
        </w:tc>
        <w:tc>
          <w:tcPr>
            <w:tcW w:w="3403" w:type="dxa"/>
            <w:shd w:val="clear" w:color="auto" w:fill="FFFFFF" w:themeFill="background1"/>
          </w:tcPr>
          <w:p w:rsidR="00052116" w:rsidRDefault="006B4657" w:rsidP="00CF6E7B">
            <w:pPr>
              <w:shd w:val="clear" w:color="auto" w:fill="FFFFFF" w:themeFill="background1"/>
              <w:rPr>
                <w:szCs w:val="22"/>
              </w:rPr>
            </w:pPr>
            <w:r w:rsidRPr="00CF6E7B">
              <w:rPr>
                <w:szCs w:val="22"/>
              </w:rPr>
              <w:t>See Requirements under No. 13 related to VTS</w:t>
            </w:r>
          </w:p>
          <w:p w:rsidR="00052116" w:rsidRDefault="00052116" w:rsidP="00052116">
            <w:pPr>
              <w:rPr>
                <w:szCs w:val="22"/>
              </w:rPr>
            </w:pPr>
          </w:p>
          <w:p w:rsidR="00C0773D" w:rsidRPr="00052116" w:rsidRDefault="00052116" w:rsidP="00052116">
            <w:pPr>
              <w:tabs>
                <w:tab w:val="left" w:pos="1995"/>
              </w:tabs>
              <w:rPr>
                <w:szCs w:val="22"/>
              </w:rPr>
            </w:pPr>
            <w:r>
              <w:rPr>
                <w:szCs w:val="22"/>
              </w:rPr>
              <w:tab/>
            </w: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bl>
    <w:p w:rsidR="00B7570B" w:rsidRDefault="00B7570B" w:rsidP="00B7570B">
      <w:pPr>
        <w:pStyle w:val="Default"/>
        <w:rPr>
          <w:color w:val="auto"/>
          <w:sz w:val="22"/>
          <w:szCs w:val="22"/>
        </w:rPr>
      </w:pPr>
    </w:p>
    <w:p w:rsidR="00C0773D" w:rsidRDefault="00C0773D">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C0773D" w:rsidRPr="00760657" w:rsidTr="00CD75A0">
        <w:tc>
          <w:tcPr>
            <w:tcW w:w="620" w:type="dxa"/>
            <w:shd w:val="clear" w:color="auto" w:fill="EEECE1" w:themeFill="background2"/>
          </w:tcPr>
          <w:p w:rsidR="00C0773D" w:rsidRPr="00760657" w:rsidRDefault="00C0773D" w:rsidP="00C16279">
            <w:pPr>
              <w:jc w:val="center"/>
              <w:rPr>
                <w:b/>
                <w:szCs w:val="22"/>
              </w:rPr>
            </w:pPr>
            <w:r w:rsidRPr="00760657">
              <w:rPr>
                <w:b/>
                <w:szCs w:val="22"/>
              </w:rPr>
              <w:lastRenderedPageBreak/>
              <w:t>No</w:t>
            </w:r>
          </w:p>
        </w:tc>
        <w:tc>
          <w:tcPr>
            <w:tcW w:w="1898" w:type="dxa"/>
            <w:shd w:val="clear" w:color="auto" w:fill="EEECE1" w:themeFill="background2"/>
          </w:tcPr>
          <w:p w:rsidR="00C0773D" w:rsidRPr="00760657" w:rsidRDefault="00C0773D" w:rsidP="00C16279">
            <w:pPr>
              <w:jc w:val="center"/>
              <w:rPr>
                <w:b/>
                <w:szCs w:val="22"/>
              </w:rPr>
            </w:pPr>
            <w:r w:rsidRPr="00760657">
              <w:rPr>
                <w:b/>
                <w:szCs w:val="22"/>
              </w:rPr>
              <w:t>Title/Topic</w:t>
            </w:r>
          </w:p>
        </w:tc>
        <w:tc>
          <w:tcPr>
            <w:tcW w:w="2976" w:type="dxa"/>
            <w:shd w:val="clear" w:color="auto" w:fill="EEECE1" w:themeFill="background2"/>
          </w:tcPr>
          <w:p w:rsidR="00C0773D" w:rsidRPr="00760657" w:rsidRDefault="0078628B" w:rsidP="00C16279">
            <w:pPr>
              <w:jc w:val="center"/>
              <w:rPr>
                <w:b/>
                <w:szCs w:val="22"/>
              </w:rPr>
            </w:pPr>
            <w:r>
              <w:rPr>
                <w:b/>
                <w:szCs w:val="22"/>
              </w:rPr>
              <w:t xml:space="preserve">IMO </w:t>
            </w:r>
            <w:r w:rsidR="00C0773D" w:rsidRPr="00760657">
              <w:rPr>
                <w:b/>
                <w:szCs w:val="22"/>
              </w:rPr>
              <w:t>References</w:t>
            </w:r>
          </w:p>
        </w:tc>
        <w:tc>
          <w:tcPr>
            <w:tcW w:w="3403" w:type="dxa"/>
            <w:shd w:val="clear" w:color="auto" w:fill="EEECE1" w:themeFill="background2"/>
          </w:tcPr>
          <w:p w:rsidR="00C0773D" w:rsidRPr="00760657" w:rsidRDefault="00C0773D" w:rsidP="00C16279">
            <w:pPr>
              <w:jc w:val="center"/>
              <w:rPr>
                <w:b/>
                <w:szCs w:val="22"/>
              </w:rPr>
            </w:pPr>
            <w:r w:rsidRPr="00760657">
              <w:rPr>
                <w:b/>
                <w:szCs w:val="22"/>
              </w:rPr>
              <w:t>Requirements</w:t>
            </w:r>
          </w:p>
        </w:tc>
        <w:tc>
          <w:tcPr>
            <w:tcW w:w="3402" w:type="dxa"/>
            <w:shd w:val="clear" w:color="auto" w:fill="EEECE1" w:themeFill="background2"/>
          </w:tcPr>
          <w:p w:rsidR="00C0773D"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C0773D" w:rsidRPr="00760657" w:rsidRDefault="00C0773D" w:rsidP="00C16279">
            <w:pPr>
              <w:jc w:val="center"/>
              <w:rPr>
                <w:b/>
                <w:szCs w:val="22"/>
              </w:rPr>
            </w:pPr>
            <w:r w:rsidRPr="00760657">
              <w:rPr>
                <w:b/>
                <w:szCs w:val="22"/>
              </w:rPr>
              <w:t>Remarks</w:t>
            </w:r>
          </w:p>
        </w:tc>
      </w:tr>
      <w:tr w:rsidR="00C0773D" w:rsidTr="00CD75A0">
        <w:tc>
          <w:tcPr>
            <w:tcW w:w="620" w:type="dxa"/>
            <w:vMerge w:val="restart"/>
          </w:tcPr>
          <w:p w:rsidR="00C0773D" w:rsidRPr="00847C18" w:rsidRDefault="00C0773D" w:rsidP="00C16279">
            <w:pPr>
              <w:jc w:val="center"/>
              <w:rPr>
                <w:szCs w:val="22"/>
              </w:rPr>
            </w:pPr>
            <w:r>
              <w:rPr>
                <w:szCs w:val="22"/>
              </w:rPr>
              <w:t>17</w:t>
            </w:r>
          </w:p>
        </w:tc>
        <w:tc>
          <w:tcPr>
            <w:tcW w:w="1898" w:type="dxa"/>
            <w:vMerge w:val="restart"/>
          </w:tcPr>
          <w:p w:rsidR="00C0773D" w:rsidRDefault="00C0773D" w:rsidP="00C16279">
            <w:pPr>
              <w:rPr>
                <w:szCs w:val="22"/>
              </w:rPr>
            </w:pPr>
            <w:r>
              <w:rPr>
                <w:szCs w:val="22"/>
              </w:rPr>
              <w:t>Part 3</w:t>
            </w:r>
          </w:p>
          <w:p w:rsidR="00C0773D" w:rsidRPr="00847C18" w:rsidRDefault="00C0773D" w:rsidP="00C16279">
            <w:pPr>
              <w:rPr>
                <w:szCs w:val="22"/>
              </w:rPr>
            </w:pPr>
            <w:r>
              <w:rPr>
                <w:szCs w:val="22"/>
              </w:rPr>
              <w:t>Coastal States</w:t>
            </w:r>
          </w:p>
          <w:p w:rsidR="00C0773D" w:rsidRDefault="00C0773D" w:rsidP="00C16279">
            <w:pPr>
              <w:rPr>
                <w:szCs w:val="22"/>
              </w:rPr>
            </w:pPr>
          </w:p>
          <w:p w:rsidR="00C0773D" w:rsidRDefault="00CB66FD" w:rsidP="00CB66FD">
            <w:pPr>
              <w:rPr>
                <w:szCs w:val="22"/>
              </w:rPr>
            </w:pPr>
            <w:r>
              <w:rPr>
                <w:szCs w:val="22"/>
              </w:rPr>
              <w:t>Enforcement</w:t>
            </w:r>
          </w:p>
        </w:tc>
        <w:tc>
          <w:tcPr>
            <w:tcW w:w="2976" w:type="dxa"/>
            <w:shd w:val="clear" w:color="auto" w:fill="C2D69B" w:themeFill="accent3" w:themeFillTint="99"/>
          </w:tcPr>
          <w:p w:rsidR="00C0773D" w:rsidRPr="007363CD" w:rsidRDefault="00C0773D" w:rsidP="00C16279">
            <w:pPr>
              <w:jc w:val="both"/>
              <w:rPr>
                <w:szCs w:val="22"/>
              </w:rPr>
            </w:pPr>
            <w:r w:rsidRPr="007363CD">
              <w:rPr>
                <w:szCs w:val="22"/>
              </w:rPr>
              <w:t>Resolution A.1070 (28) IMO Instruments Implementation Code (III Code)</w:t>
            </w:r>
          </w:p>
          <w:p w:rsidR="00C0773D" w:rsidRPr="007363CD" w:rsidRDefault="00C0773D" w:rsidP="00C16279">
            <w:pPr>
              <w:jc w:val="both"/>
              <w:rPr>
                <w:szCs w:val="22"/>
              </w:rPr>
            </w:pPr>
          </w:p>
          <w:p w:rsidR="00C0773D" w:rsidRDefault="00C0773D" w:rsidP="00C16279">
            <w:pPr>
              <w:jc w:val="both"/>
              <w:rPr>
                <w:szCs w:val="22"/>
              </w:rPr>
            </w:pPr>
            <w:r w:rsidRPr="007363CD">
              <w:rPr>
                <w:szCs w:val="22"/>
              </w:rPr>
              <w:t>Requireme</w:t>
            </w:r>
            <w:r>
              <w:rPr>
                <w:szCs w:val="22"/>
              </w:rPr>
              <w:t>nt of III Code para. 49</w:t>
            </w:r>
          </w:p>
          <w:p w:rsidR="00C0773D" w:rsidRDefault="00C0773D" w:rsidP="00C16279">
            <w:pPr>
              <w:jc w:val="both"/>
              <w:rPr>
                <w:szCs w:val="22"/>
              </w:rPr>
            </w:pPr>
          </w:p>
        </w:tc>
        <w:tc>
          <w:tcPr>
            <w:tcW w:w="3403" w:type="dxa"/>
          </w:tcPr>
          <w:p w:rsidR="00C0773D" w:rsidRPr="0037127B" w:rsidRDefault="0037127B" w:rsidP="0037127B">
            <w:pPr>
              <w:jc w:val="both"/>
              <w:rPr>
                <w:szCs w:val="22"/>
              </w:rPr>
            </w:pPr>
            <w:r w:rsidRPr="0037127B">
              <w:rPr>
                <w:szCs w:val="22"/>
              </w:rPr>
              <w:t>Coastal States should take all necessary measures to ensure their observance of international rules when exercising their rights and fulfilling their oblig</w:t>
            </w:r>
            <w:r w:rsidRPr="0037127B">
              <w:rPr>
                <w:szCs w:val="22"/>
              </w:rPr>
              <w:t>a</w:t>
            </w:r>
            <w:r w:rsidRPr="0037127B">
              <w:rPr>
                <w:szCs w:val="22"/>
              </w:rPr>
              <w:t>tions.</w:t>
            </w:r>
          </w:p>
        </w:tc>
        <w:tc>
          <w:tcPr>
            <w:tcW w:w="3402" w:type="dxa"/>
            <w:vMerge w:val="restart"/>
          </w:tcPr>
          <w:p w:rsidR="00C0773D" w:rsidRDefault="00C0773D" w:rsidP="00C16279">
            <w:pPr>
              <w:jc w:val="both"/>
              <w:rPr>
                <w:szCs w:val="22"/>
              </w:rPr>
            </w:pPr>
          </w:p>
        </w:tc>
        <w:tc>
          <w:tcPr>
            <w:tcW w:w="2410" w:type="dxa"/>
            <w:vMerge w:val="restart"/>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C6D9F1" w:themeFill="text2" w:themeFillTint="33"/>
          </w:tcPr>
          <w:p w:rsidR="00C0773D" w:rsidRPr="007462B2" w:rsidRDefault="00C0773D" w:rsidP="00C16279">
            <w:pPr>
              <w:jc w:val="both"/>
              <w:rPr>
                <w:szCs w:val="22"/>
              </w:rPr>
            </w:pPr>
            <w:r w:rsidRPr="007462B2">
              <w:rPr>
                <w:szCs w:val="22"/>
              </w:rPr>
              <w:t>Requirement of III Code</w:t>
            </w:r>
          </w:p>
          <w:p w:rsidR="00C27347" w:rsidRDefault="00C0773D" w:rsidP="00C16279">
            <w:pPr>
              <w:jc w:val="both"/>
              <w:rPr>
                <w:szCs w:val="22"/>
              </w:rPr>
            </w:pPr>
            <w:r w:rsidRPr="007462B2">
              <w:rPr>
                <w:szCs w:val="22"/>
              </w:rPr>
              <w:t>Circular Letter No. 3425 - Auditor’s Manual for the IMO Mem</w:t>
            </w:r>
            <w:r w:rsidR="00C27347">
              <w:rPr>
                <w:szCs w:val="22"/>
              </w:rPr>
              <w:t>ber State Audit Scheme (IMSAS)</w:t>
            </w:r>
          </w:p>
          <w:p w:rsidR="00C0773D" w:rsidRDefault="00C0773D" w:rsidP="00C16279">
            <w:pPr>
              <w:jc w:val="both"/>
              <w:rPr>
                <w:szCs w:val="22"/>
              </w:rPr>
            </w:pPr>
            <w:r w:rsidRPr="007462B2">
              <w:rPr>
                <w:szCs w:val="22"/>
              </w:rPr>
              <w:t>Appendix 2 – Assessment of Areas Related to the III Code (Verification Index)</w:t>
            </w:r>
          </w:p>
        </w:tc>
        <w:tc>
          <w:tcPr>
            <w:tcW w:w="3403" w:type="dxa"/>
            <w:shd w:val="clear" w:color="auto" w:fill="auto"/>
          </w:tcPr>
          <w:p w:rsidR="0037127B" w:rsidRPr="0037127B" w:rsidRDefault="0037127B" w:rsidP="0037127B">
            <w:pPr>
              <w:rPr>
                <w:szCs w:val="22"/>
              </w:rPr>
            </w:pPr>
            <w:r w:rsidRPr="0037127B">
              <w:rPr>
                <w:szCs w:val="22"/>
              </w:rPr>
              <w:t>All necessary measures taken to ensure observance of intern</w:t>
            </w:r>
            <w:r w:rsidRPr="0037127B">
              <w:rPr>
                <w:szCs w:val="22"/>
              </w:rPr>
              <w:t>a</w:t>
            </w:r>
            <w:r w:rsidRPr="0037127B">
              <w:rPr>
                <w:szCs w:val="22"/>
              </w:rPr>
              <w:t>tional rules when exercising the rights and fulfilling the oblig</w:t>
            </w:r>
            <w:r w:rsidRPr="0037127B">
              <w:rPr>
                <w:szCs w:val="22"/>
              </w:rPr>
              <w:t>a</w:t>
            </w:r>
            <w:r w:rsidRPr="0037127B">
              <w:rPr>
                <w:szCs w:val="22"/>
              </w:rPr>
              <w:t>tions as a coastal State</w:t>
            </w:r>
          </w:p>
          <w:p w:rsidR="00C0773D" w:rsidRDefault="00C0773D" w:rsidP="00C16279">
            <w:pPr>
              <w:jc w:val="both"/>
              <w:rPr>
                <w:szCs w:val="22"/>
              </w:rPr>
            </w:pP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r w:rsidR="00C0773D" w:rsidTr="00CD75A0">
        <w:tc>
          <w:tcPr>
            <w:tcW w:w="620" w:type="dxa"/>
            <w:vMerge/>
          </w:tcPr>
          <w:p w:rsidR="00C0773D" w:rsidRDefault="00C0773D" w:rsidP="00C16279">
            <w:pPr>
              <w:jc w:val="center"/>
              <w:rPr>
                <w:szCs w:val="22"/>
              </w:rPr>
            </w:pPr>
          </w:p>
        </w:tc>
        <w:tc>
          <w:tcPr>
            <w:tcW w:w="1898" w:type="dxa"/>
            <w:vMerge/>
          </w:tcPr>
          <w:p w:rsidR="00C0773D" w:rsidRDefault="00C0773D" w:rsidP="00C16279">
            <w:pPr>
              <w:jc w:val="both"/>
              <w:rPr>
                <w:szCs w:val="22"/>
              </w:rPr>
            </w:pPr>
          </w:p>
        </w:tc>
        <w:tc>
          <w:tcPr>
            <w:tcW w:w="2976" w:type="dxa"/>
            <w:shd w:val="clear" w:color="auto" w:fill="FFC000"/>
          </w:tcPr>
          <w:p w:rsidR="00C0773D" w:rsidRPr="007462B2" w:rsidRDefault="00C0773D" w:rsidP="00C16279">
            <w:pPr>
              <w:jc w:val="both"/>
              <w:rPr>
                <w:szCs w:val="22"/>
              </w:rPr>
            </w:pPr>
            <w:r w:rsidRPr="007462B2">
              <w:rPr>
                <w:szCs w:val="22"/>
              </w:rPr>
              <w:t>Resolution A.1067(28)</w:t>
            </w:r>
          </w:p>
          <w:p w:rsidR="00C0773D" w:rsidRPr="007462B2" w:rsidRDefault="00C0773D" w:rsidP="00C16279">
            <w:pPr>
              <w:jc w:val="both"/>
              <w:rPr>
                <w:szCs w:val="22"/>
              </w:rPr>
            </w:pPr>
            <w:r w:rsidRPr="007462B2">
              <w:rPr>
                <w:szCs w:val="22"/>
              </w:rPr>
              <w:t>Framework and Procedures for the IMO Member State Audit Scheme</w:t>
            </w:r>
          </w:p>
          <w:p w:rsidR="00C0773D" w:rsidRPr="007462B2" w:rsidRDefault="00C0773D" w:rsidP="00C16279">
            <w:pPr>
              <w:jc w:val="both"/>
              <w:rPr>
                <w:szCs w:val="22"/>
              </w:rPr>
            </w:pPr>
          </w:p>
          <w:p w:rsidR="00C0773D" w:rsidRDefault="00C27347" w:rsidP="00C16279">
            <w:pPr>
              <w:jc w:val="both"/>
              <w:rPr>
                <w:szCs w:val="22"/>
              </w:rPr>
            </w:pPr>
            <w:r>
              <w:rPr>
                <w:szCs w:val="22"/>
              </w:rPr>
              <w:t>Appendix 2</w:t>
            </w:r>
            <w:r w:rsidR="00C0773D" w:rsidRPr="007462B2">
              <w:rPr>
                <w:szCs w:val="22"/>
              </w:rPr>
              <w:t>: Pre-Audit Questionnaire</w:t>
            </w:r>
          </w:p>
          <w:p w:rsidR="00C0773D" w:rsidRPr="007462B2" w:rsidRDefault="00C0773D" w:rsidP="00C16279">
            <w:pPr>
              <w:jc w:val="both"/>
              <w:rPr>
                <w:szCs w:val="22"/>
              </w:rPr>
            </w:pPr>
            <w:r>
              <w:rPr>
                <w:szCs w:val="22"/>
              </w:rPr>
              <w:t>No. 14</w:t>
            </w:r>
          </w:p>
        </w:tc>
        <w:tc>
          <w:tcPr>
            <w:tcW w:w="3403" w:type="dxa"/>
            <w:shd w:val="clear" w:color="auto" w:fill="D9D9D9" w:themeFill="background1" w:themeFillShade="D9"/>
          </w:tcPr>
          <w:p w:rsidR="00C0773D" w:rsidRPr="007462B2" w:rsidRDefault="00C0773D" w:rsidP="00C16279">
            <w:pPr>
              <w:rPr>
                <w:szCs w:val="22"/>
              </w:rPr>
            </w:pPr>
          </w:p>
        </w:tc>
        <w:tc>
          <w:tcPr>
            <w:tcW w:w="3402" w:type="dxa"/>
            <w:vMerge/>
          </w:tcPr>
          <w:p w:rsidR="00C0773D" w:rsidRDefault="00C0773D" w:rsidP="00C16279">
            <w:pPr>
              <w:jc w:val="both"/>
              <w:rPr>
                <w:szCs w:val="22"/>
              </w:rPr>
            </w:pPr>
          </w:p>
        </w:tc>
        <w:tc>
          <w:tcPr>
            <w:tcW w:w="2410" w:type="dxa"/>
            <w:vMerge/>
          </w:tcPr>
          <w:p w:rsidR="00C0773D" w:rsidRDefault="00C0773D" w:rsidP="00C16279">
            <w:pPr>
              <w:jc w:val="both"/>
              <w:rPr>
                <w:szCs w:val="22"/>
              </w:rPr>
            </w:pPr>
          </w:p>
        </w:tc>
      </w:tr>
    </w:tbl>
    <w:p w:rsidR="0037127B" w:rsidRDefault="0037127B" w:rsidP="00B7570B">
      <w:pPr>
        <w:pStyle w:val="Default"/>
        <w:rPr>
          <w:color w:val="auto"/>
        </w:rPr>
      </w:pPr>
    </w:p>
    <w:p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37127B" w:rsidRPr="00760657" w:rsidTr="00CD75A0">
        <w:tc>
          <w:tcPr>
            <w:tcW w:w="620" w:type="dxa"/>
            <w:shd w:val="clear" w:color="auto" w:fill="EEECE1" w:themeFill="background2"/>
          </w:tcPr>
          <w:p w:rsidR="0037127B" w:rsidRPr="00760657" w:rsidRDefault="0037127B" w:rsidP="00C16279">
            <w:pPr>
              <w:jc w:val="center"/>
              <w:rPr>
                <w:b/>
                <w:szCs w:val="22"/>
              </w:rPr>
            </w:pPr>
            <w:r w:rsidRPr="00760657">
              <w:rPr>
                <w:b/>
                <w:szCs w:val="22"/>
              </w:rPr>
              <w:lastRenderedPageBreak/>
              <w:t>No</w:t>
            </w:r>
          </w:p>
        </w:tc>
        <w:tc>
          <w:tcPr>
            <w:tcW w:w="1898" w:type="dxa"/>
            <w:shd w:val="clear" w:color="auto" w:fill="EEECE1" w:themeFill="background2"/>
          </w:tcPr>
          <w:p w:rsidR="0037127B" w:rsidRPr="00760657" w:rsidRDefault="0037127B" w:rsidP="00C16279">
            <w:pPr>
              <w:jc w:val="center"/>
              <w:rPr>
                <w:b/>
                <w:szCs w:val="22"/>
              </w:rPr>
            </w:pPr>
            <w:r w:rsidRPr="00760657">
              <w:rPr>
                <w:b/>
                <w:szCs w:val="22"/>
              </w:rPr>
              <w:t>Title/Topic</w:t>
            </w:r>
          </w:p>
        </w:tc>
        <w:tc>
          <w:tcPr>
            <w:tcW w:w="2976" w:type="dxa"/>
            <w:shd w:val="clear" w:color="auto" w:fill="EEECE1" w:themeFill="background2"/>
          </w:tcPr>
          <w:p w:rsidR="0037127B" w:rsidRPr="00760657" w:rsidRDefault="00AC23AA" w:rsidP="00C16279">
            <w:pPr>
              <w:jc w:val="center"/>
              <w:rPr>
                <w:b/>
                <w:szCs w:val="22"/>
              </w:rPr>
            </w:pPr>
            <w:r>
              <w:rPr>
                <w:b/>
                <w:szCs w:val="22"/>
              </w:rPr>
              <w:t xml:space="preserve">IMO </w:t>
            </w:r>
            <w:r w:rsidR="0037127B" w:rsidRPr="00760657">
              <w:rPr>
                <w:b/>
                <w:szCs w:val="22"/>
              </w:rPr>
              <w:t>References</w:t>
            </w:r>
          </w:p>
        </w:tc>
        <w:tc>
          <w:tcPr>
            <w:tcW w:w="3403" w:type="dxa"/>
            <w:shd w:val="clear" w:color="auto" w:fill="EEECE1" w:themeFill="background2"/>
          </w:tcPr>
          <w:p w:rsidR="0037127B" w:rsidRPr="00760657" w:rsidRDefault="0037127B" w:rsidP="00C16279">
            <w:pPr>
              <w:jc w:val="center"/>
              <w:rPr>
                <w:b/>
                <w:szCs w:val="22"/>
              </w:rPr>
            </w:pPr>
            <w:r w:rsidRPr="00760657">
              <w:rPr>
                <w:b/>
                <w:szCs w:val="22"/>
              </w:rPr>
              <w:t>Requirements</w:t>
            </w:r>
          </w:p>
        </w:tc>
        <w:tc>
          <w:tcPr>
            <w:tcW w:w="3402" w:type="dxa"/>
            <w:shd w:val="clear" w:color="auto" w:fill="EEECE1" w:themeFill="background2"/>
          </w:tcPr>
          <w:p w:rsidR="0037127B"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37127B" w:rsidRPr="00760657" w:rsidRDefault="0037127B" w:rsidP="00C16279">
            <w:pPr>
              <w:jc w:val="center"/>
              <w:rPr>
                <w:b/>
                <w:szCs w:val="22"/>
              </w:rPr>
            </w:pPr>
            <w:r w:rsidRPr="00760657">
              <w:rPr>
                <w:b/>
                <w:szCs w:val="22"/>
              </w:rPr>
              <w:t>Remarks</w:t>
            </w:r>
          </w:p>
        </w:tc>
      </w:tr>
      <w:tr w:rsidR="0037127B" w:rsidTr="00CD75A0">
        <w:tc>
          <w:tcPr>
            <w:tcW w:w="620" w:type="dxa"/>
            <w:vMerge w:val="restart"/>
          </w:tcPr>
          <w:p w:rsidR="0037127B" w:rsidRPr="00847C18" w:rsidRDefault="0037127B" w:rsidP="0037127B">
            <w:pPr>
              <w:jc w:val="center"/>
              <w:rPr>
                <w:szCs w:val="22"/>
              </w:rPr>
            </w:pPr>
            <w:r>
              <w:rPr>
                <w:szCs w:val="22"/>
              </w:rPr>
              <w:t>18</w:t>
            </w:r>
          </w:p>
        </w:tc>
        <w:tc>
          <w:tcPr>
            <w:tcW w:w="1898" w:type="dxa"/>
            <w:vMerge w:val="restart"/>
          </w:tcPr>
          <w:p w:rsidR="0037127B" w:rsidRDefault="0037127B" w:rsidP="00C16279">
            <w:pPr>
              <w:rPr>
                <w:szCs w:val="22"/>
              </w:rPr>
            </w:pPr>
            <w:r>
              <w:rPr>
                <w:szCs w:val="22"/>
              </w:rPr>
              <w:t>Part 3</w:t>
            </w:r>
          </w:p>
          <w:p w:rsidR="0037127B" w:rsidRPr="00847C18" w:rsidRDefault="0037127B" w:rsidP="00C16279">
            <w:pPr>
              <w:rPr>
                <w:szCs w:val="22"/>
              </w:rPr>
            </w:pPr>
            <w:r>
              <w:rPr>
                <w:szCs w:val="22"/>
              </w:rPr>
              <w:t>Coastal States</w:t>
            </w:r>
          </w:p>
          <w:p w:rsidR="0037127B" w:rsidRDefault="0037127B" w:rsidP="00C16279">
            <w:pPr>
              <w:rPr>
                <w:szCs w:val="22"/>
              </w:rPr>
            </w:pPr>
          </w:p>
          <w:p w:rsidR="0037127B" w:rsidRDefault="008844D6" w:rsidP="00C16279">
            <w:pPr>
              <w:rPr>
                <w:szCs w:val="22"/>
              </w:rPr>
            </w:pPr>
            <w:r>
              <w:rPr>
                <w:szCs w:val="22"/>
              </w:rPr>
              <w:t>Enforcement</w:t>
            </w:r>
          </w:p>
        </w:tc>
        <w:tc>
          <w:tcPr>
            <w:tcW w:w="2976" w:type="dxa"/>
            <w:shd w:val="clear" w:color="auto" w:fill="C2D69B" w:themeFill="accent3" w:themeFillTint="99"/>
          </w:tcPr>
          <w:p w:rsidR="0037127B" w:rsidRPr="007363CD" w:rsidRDefault="0037127B" w:rsidP="00C16279">
            <w:pPr>
              <w:jc w:val="both"/>
              <w:rPr>
                <w:szCs w:val="22"/>
              </w:rPr>
            </w:pPr>
            <w:r w:rsidRPr="007363CD">
              <w:rPr>
                <w:szCs w:val="22"/>
              </w:rPr>
              <w:t>Resolution A.1070 (28) IMO Instruments Implementation Code (III Code)</w:t>
            </w:r>
          </w:p>
          <w:p w:rsidR="0037127B" w:rsidRPr="007363CD" w:rsidRDefault="0037127B" w:rsidP="00C16279">
            <w:pPr>
              <w:jc w:val="both"/>
              <w:rPr>
                <w:szCs w:val="22"/>
              </w:rPr>
            </w:pPr>
          </w:p>
          <w:p w:rsidR="0037127B" w:rsidRDefault="0037127B" w:rsidP="00C16279">
            <w:pPr>
              <w:jc w:val="both"/>
              <w:rPr>
                <w:szCs w:val="22"/>
              </w:rPr>
            </w:pPr>
            <w:r w:rsidRPr="007363CD">
              <w:rPr>
                <w:szCs w:val="22"/>
              </w:rPr>
              <w:t>Requireme</w:t>
            </w:r>
            <w:r>
              <w:rPr>
                <w:szCs w:val="22"/>
              </w:rPr>
              <w:t>nt of III Code para. 50</w:t>
            </w:r>
          </w:p>
          <w:p w:rsidR="0037127B" w:rsidRDefault="0037127B" w:rsidP="00C16279">
            <w:pPr>
              <w:jc w:val="both"/>
              <w:rPr>
                <w:szCs w:val="22"/>
              </w:rPr>
            </w:pPr>
          </w:p>
        </w:tc>
        <w:tc>
          <w:tcPr>
            <w:tcW w:w="3403" w:type="dxa"/>
          </w:tcPr>
          <w:p w:rsidR="0037127B" w:rsidRDefault="0037127B" w:rsidP="00C16279">
            <w:pPr>
              <w:jc w:val="both"/>
              <w:rPr>
                <w:szCs w:val="22"/>
              </w:rPr>
            </w:pPr>
            <w:r w:rsidRPr="0037127B">
              <w:rPr>
                <w:szCs w:val="22"/>
              </w:rPr>
              <w:t>A coastal State should consider, develop and implement a control and monitoring programme, as appropriate, in order to:</w:t>
            </w:r>
          </w:p>
          <w:p w:rsidR="0037127B" w:rsidRDefault="0037127B" w:rsidP="00C16279">
            <w:pPr>
              <w:jc w:val="both"/>
              <w:rPr>
                <w:szCs w:val="22"/>
              </w:rPr>
            </w:pPr>
            <w:r>
              <w:rPr>
                <w:szCs w:val="22"/>
              </w:rPr>
              <w:t xml:space="preserve">.1 </w:t>
            </w:r>
            <w:r w:rsidRPr="0037127B">
              <w:rPr>
                <w:szCs w:val="22"/>
              </w:rPr>
              <w:t>provide for the allocation of statistical data so that trend analyses can be conducted to identify problem areas;</w:t>
            </w:r>
          </w:p>
          <w:p w:rsidR="0037127B" w:rsidRDefault="0037127B" w:rsidP="00C16279">
            <w:pPr>
              <w:jc w:val="both"/>
              <w:rPr>
                <w:szCs w:val="22"/>
              </w:rPr>
            </w:pPr>
          </w:p>
          <w:p w:rsidR="0037127B" w:rsidRDefault="0037127B" w:rsidP="00C16279">
            <w:pPr>
              <w:jc w:val="both"/>
              <w:rPr>
                <w:szCs w:val="22"/>
              </w:rPr>
            </w:pPr>
            <w:r>
              <w:rPr>
                <w:szCs w:val="22"/>
              </w:rPr>
              <w:t xml:space="preserve">.2 </w:t>
            </w:r>
            <w:r w:rsidRPr="0037127B">
              <w:rPr>
                <w:szCs w:val="22"/>
              </w:rPr>
              <w:t>establish  mechanisms  for  timely  response  to  pollution  incidents  in  its waters; and</w:t>
            </w:r>
          </w:p>
          <w:p w:rsidR="0037127B" w:rsidRDefault="0037127B" w:rsidP="00C16279">
            <w:pPr>
              <w:jc w:val="both"/>
              <w:rPr>
                <w:szCs w:val="22"/>
              </w:rPr>
            </w:pPr>
          </w:p>
          <w:p w:rsidR="0037127B" w:rsidRDefault="0037127B" w:rsidP="00C16279">
            <w:pPr>
              <w:jc w:val="both"/>
              <w:rPr>
                <w:szCs w:val="22"/>
              </w:rPr>
            </w:pPr>
            <w:r>
              <w:rPr>
                <w:szCs w:val="22"/>
              </w:rPr>
              <w:t xml:space="preserve">.3 </w:t>
            </w:r>
            <w:r w:rsidRPr="0037127B">
              <w:rPr>
                <w:szCs w:val="22"/>
              </w:rPr>
              <w:t>cooperate   with   flag   States   and/or   port   States,   as   a</w:t>
            </w:r>
            <w:r w:rsidRPr="0037127B">
              <w:rPr>
                <w:szCs w:val="22"/>
              </w:rPr>
              <w:t>p</w:t>
            </w:r>
            <w:r w:rsidRPr="0037127B">
              <w:rPr>
                <w:szCs w:val="22"/>
              </w:rPr>
              <w:t>propriate,   in investigations of maritime casualties.</w:t>
            </w:r>
          </w:p>
          <w:p w:rsidR="00C27347" w:rsidRPr="0037127B" w:rsidRDefault="00C27347" w:rsidP="00C16279">
            <w:pPr>
              <w:jc w:val="both"/>
              <w:rPr>
                <w:szCs w:val="22"/>
              </w:rPr>
            </w:pPr>
          </w:p>
        </w:tc>
        <w:tc>
          <w:tcPr>
            <w:tcW w:w="3402" w:type="dxa"/>
            <w:vMerge w:val="restart"/>
          </w:tcPr>
          <w:p w:rsidR="0037127B" w:rsidRPr="0037127B" w:rsidRDefault="0037127B" w:rsidP="0037127B">
            <w:pPr>
              <w:jc w:val="both"/>
              <w:rPr>
                <w:szCs w:val="22"/>
              </w:rPr>
            </w:pPr>
            <w:r w:rsidRPr="0037127B">
              <w:rPr>
                <w:szCs w:val="22"/>
              </w:rPr>
              <w:t>Describe the measures e</w:t>
            </w:r>
            <w:r w:rsidRPr="0037127B">
              <w:rPr>
                <w:szCs w:val="22"/>
              </w:rPr>
              <w:t>m</w:t>
            </w:r>
            <w:r w:rsidRPr="0037127B">
              <w:rPr>
                <w:szCs w:val="22"/>
              </w:rPr>
              <w:t>ployed to enforce VTS legisl</w:t>
            </w:r>
            <w:r w:rsidRPr="0037127B">
              <w:rPr>
                <w:szCs w:val="22"/>
              </w:rPr>
              <w:t>a</w:t>
            </w:r>
            <w:r w:rsidRPr="0037127B">
              <w:rPr>
                <w:szCs w:val="22"/>
              </w:rPr>
              <w:t>tion</w:t>
            </w:r>
          </w:p>
          <w:p w:rsidR="0037127B" w:rsidRPr="0037127B" w:rsidRDefault="0037127B" w:rsidP="0037127B">
            <w:pPr>
              <w:jc w:val="both"/>
              <w:rPr>
                <w:szCs w:val="22"/>
              </w:rPr>
            </w:pPr>
          </w:p>
          <w:p w:rsidR="0037127B" w:rsidRPr="0037127B" w:rsidRDefault="0037127B" w:rsidP="0037127B">
            <w:pPr>
              <w:jc w:val="both"/>
              <w:rPr>
                <w:szCs w:val="22"/>
              </w:rPr>
            </w:pPr>
            <w:r w:rsidRPr="0037127B">
              <w:rPr>
                <w:szCs w:val="22"/>
              </w:rPr>
              <w:t xml:space="preserve">Describe the measures taken to ensure compliance with VTS by ships entitled to fly your flag. (Flag State responsibility.) </w:t>
            </w:r>
          </w:p>
          <w:p w:rsidR="0037127B" w:rsidRPr="0037127B" w:rsidRDefault="0037127B" w:rsidP="0037127B">
            <w:pPr>
              <w:jc w:val="both"/>
              <w:rPr>
                <w:szCs w:val="22"/>
              </w:rPr>
            </w:pPr>
          </w:p>
          <w:p w:rsidR="0037127B" w:rsidRPr="0037127B" w:rsidRDefault="0037127B" w:rsidP="0037127B">
            <w:pPr>
              <w:jc w:val="both"/>
              <w:rPr>
                <w:szCs w:val="22"/>
              </w:rPr>
            </w:pPr>
            <w:r w:rsidRPr="0037127B">
              <w:rPr>
                <w:szCs w:val="22"/>
              </w:rPr>
              <w:t>Describe the measures taken to ensure compliance with VTS by foreign flag ships within VTS areas?</w:t>
            </w:r>
          </w:p>
          <w:p w:rsidR="0037127B" w:rsidRPr="0037127B" w:rsidRDefault="0037127B" w:rsidP="0037127B">
            <w:pPr>
              <w:jc w:val="both"/>
              <w:rPr>
                <w:szCs w:val="22"/>
              </w:rPr>
            </w:pPr>
          </w:p>
          <w:p w:rsidR="0037127B" w:rsidRPr="0037127B" w:rsidRDefault="0037127B" w:rsidP="0037127B">
            <w:pPr>
              <w:jc w:val="both"/>
              <w:rPr>
                <w:szCs w:val="22"/>
              </w:rPr>
            </w:pPr>
            <w:r w:rsidRPr="0037127B">
              <w:rPr>
                <w:szCs w:val="22"/>
              </w:rPr>
              <w:t>Is there a compliance and e</w:t>
            </w:r>
            <w:r w:rsidRPr="0037127B">
              <w:rPr>
                <w:szCs w:val="22"/>
              </w:rPr>
              <w:t>n</w:t>
            </w:r>
            <w:r w:rsidRPr="0037127B">
              <w:rPr>
                <w:szCs w:val="22"/>
              </w:rPr>
              <w:t>forcement plan for VTS?</w:t>
            </w:r>
          </w:p>
          <w:p w:rsidR="0037127B" w:rsidRDefault="0037127B" w:rsidP="00C16279">
            <w:pPr>
              <w:jc w:val="both"/>
              <w:rPr>
                <w:szCs w:val="22"/>
              </w:rPr>
            </w:pPr>
          </w:p>
        </w:tc>
        <w:tc>
          <w:tcPr>
            <w:tcW w:w="2410" w:type="dxa"/>
            <w:vMerge w:val="restart"/>
          </w:tcPr>
          <w:p w:rsidR="0037127B" w:rsidRDefault="0037127B" w:rsidP="00C16279">
            <w:pPr>
              <w:jc w:val="both"/>
              <w:rPr>
                <w:szCs w:val="22"/>
              </w:rPr>
            </w:pPr>
          </w:p>
        </w:tc>
      </w:tr>
      <w:tr w:rsidR="0037127B" w:rsidTr="00CD75A0">
        <w:tc>
          <w:tcPr>
            <w:tcW w:w="620" w:type="dxa"/>
            <w:vMerge/>
          </w:tcPr>
          <w:p w:rsidR="0037127B" w:rsidRDefault="0037127B" w:rsidP="00C16279">
            <w:pPr>
              <w:jc w:val="center"/>
              <w:rPr>
                <w:szCs w:val="22"/>
              </w:rPr>
            </w:pPr>
          </w:p>
        </w:tc>
        <w:tc>
          <w:tcPr>
            <w:tcW w:w="1898" w:type="dxa"/>
            <w:vMerge/>
          </w:tcPr>
          <w:p w:rsidR="0037127B" w:rsidRDefault="0037127B" w:rsidP="00C16279">
            <w:pPr>
              <w:jc w:val="both"/>
              <w:rPr>
                <w:szCs w:val="22"/>
              </w:rPr>
            </w:pPr>
          </w:p>
        </w:tc>
        <w:tc>
          <w:tcPr>
            <w:tcW w:w="2976" w:type="dxa"/>
            <w:shd w:val="clear" w:color="auto" w:fill="C6D9F1" w:themeFill="text2" w:themeFillTint="33"/>
          </w:tcPr>
          <w:p w:rsidR="0037127B" w:rsidRPr="007462B2" w:rsidRDefault="0037127B" w:rsidP="00C16279">
            <w:pPr>
              <w:jc w:val="both"/>
              <w:rPr>
                <w:szCs w:val="22"/>
              </w:rPr>
            </w:pPr>
            <w:r w:rsidRPr="007462B2">
              <w:rPr>
                <w:szCs w:val="22"/>
              </w:rPr>
              <w:t>Requirement of III Code</w:t>
            </w:r>
          </w:p>
          <w:p w:rsidR="00C27347" w:rsidRDefault="0037127B" w:rsidP="00C16279">
            <w:pPr>
              <w:jc w:val="both"/>
              <w:rPr>
                <w:szCs w:val="22"/>
              </w:rPr>
            </w:pPr>
            <w:r w:rsidRPr="007462B2">
              <w:rPr>
                <w:szCs w:val="22"/>
              </w:rPr>
              <w:t>Circular Letter No. 3425 - Auditor’s Manual for the IMO Mem</w:t>
            </w:r>
            <w:r w:rsidR="00C27347">
              <w:rPr>
                <w:szCs w:val="22"/>
              </w:rPr>
              <w:t>ber State Audit Scheme (IMSAS)</w:t>
            </w:r>
          </w:p>
          <w:p w:rsidR="0037127B" w:rsidRDefault="0037127B" w:rsidP="00C16279">
            <w:pPr>
              <w:jc w:val="both"/>
              <w:rPr>
                <w:szCs w:val="22"/>
              </w:rPr>
            </w:pPr>
            <w:r w:rsidRPr="007462B2">
              <w:rPr>
                <w:szCs w:val="22"/>
              </w:rPr>
              <w:t>Appendix 2 – Assessment of Areas Related to the III Code (Verification Index)</w:t>
            </w:r>
          </w:p>
        </w:tc>
        <w:tc>
          <w:tcPr>
            <w:tcW w:w="3403" w:type="dxa"/>
            <w:shd w:val="clear" w:color="auto" w:fill="auto"/>
          </w:tcPr>
          <w:p w:rsidR="0037127B" w:rsidRDefault="0037127B" w:rsidP="00C16279">
            <w:pPr>
              <w:jc w:val="both"/>
              <w:rPr>
                <w:szCs w:val="22"/>
              </w:rPr>
            </w:pPr>
            <w:r w:rsidRPr="0037127B">
              <w:rPr>
                <w:szCs w:val="22"/>
              </w:rPr>
              <w:t>Control</w:t>
            </w:r>
            <w:r>
              <w:rPr>
                <w:szCs w:val="22"/>
              </w:rPr>
              <w:t xml:space="preserve"> </w:t>
            </w:r>
            <w:r w:rsidRPr="0037127B">
              <w:rPr>
                <w:szCs w:val="22"/>
              </w:rPr>
              <w:t>and monitoring pr</w:t>
            </w:r>
            <w:r w:rsidRPr="0037127B">
              <w:rPr>
                <w:szCs w:val="22"/>
              </w:rPr>
              <w:t>o</w:t>
            </w:r>
            <w:r w:rsidRPr="0037127B">
              <w:rPr>
                <w:szCs w:val="22"/>
              </w:rPr>
              <w:t>gramme considered, developed and implemented</w:t>
            </w:r>
          </w:p>
          <w:p w:rsidR="0037127B" w:rsidRDefault="0037127B" w:rsidP="00C16279">
            <w:pPr>
              <w:jc w:val="both"/>
              <w:rPr>
                <w:szCs w:val="22"/>
              </w:rPr>
            </w:pPr>
          </w:p>
          <w:p w:rsidR="0037127B" w:rsidRPr="008844D6" w:rsidRDefault="0037127B" w:rsidP="008844D6">
            <w:pPr>
              <w:pStyle w:val="ListParagraph"/>
              <w:numPr>
                <w:ilvl w:val="0"/>
                <w:numId w:val="46"/>
              </w:numPr>
              <w:jc w:val="both"/>
              <w:rPr>
                <w:szCs w:val="22"/>
              </w:rPr>
            </w:pPr>
            <w:r w:rsidRPr="008844D6">
              <w:rPr>
                <w:szCs w:val="22"/>
              </w:rPr>
              <w:t>Statistical data collected and trend analyses co</w:t>
            </w:r>
            <w:r w:rsidRPr="008844D6">
              <w:rPr>
                <w:szCs w:val="22"/>
              </w:rPr>
              <w:t>n</w:t>
            </w:r>
            <w:r w:rsidRPr="008844D6">
              <w:rPr>
                <w:szCs w:val="22"/>
              </w:rPr>
              <w:t>ducted</w:t>
            </w:r>
          </w:p>
          <w:p w:rsidR="0037127B" w:rsidRDefault="0037127B" w:rsidP="00C16279">
            <w:pPr>
              <w:jc w:val="both"/>
              <w:rPr>
                <w:szCs w:val="22"/>
              </w:rPr>
            </w:pPr>
          </w:p>
          <w:p w:rsidR="0037127B" w:rsidRPr="008844D6" w:rsidRDefault="0037127B" w:rsidP="008844D6">
            <w:pPr>
              <w:pStyle w:val="ListParagraph"/>
              <w:numPr>
                <w:ilvl w:val="0"/>
                <w:numId w:val="46"/>
              </w:numPr>
              <w:jc w:val="both"/>
              <w:rPr>
                <w:szCs w:val="22"/>
              </w:rPr>
            </w:pPr>
            <w:r w:rsidRPr="008844D6">
              <w:rPr>
                <w:szCs w:val="22"/>
              </w:rPr>
              <w:t>Cooperation with flag States and/or port States in investigation of mar</w:t>
            </w:r>
            <w:r w:rsidRPr="008844D6">
              <w:rPr>
                <w:szCs w:val="22"/>
              </w:rPr>
              <w:t>i</w:t>
            </w:r>
            <w:r w:rsidRPr="008844D6">
              <w:rPr>
                <w:szCs w:val="22"/>
              </w:rPr>
              <w:t>time casualties</w:t>
            </w:r>
          </w:p>
          <w:p w:rsidR="0037127B" w:rsidRDefault="0037127B" w:rsidP="00C16279">
            <w:pPr>
              <w:jc w:val="both"/>
              <w:rPr>
                <w:szCs w:val="22"/>
              </w:rPr>
            </w:pPr>
          </w:p>
        </w:tc>
        <w:tc>
          <w:tcPr>
            <w:tcW w:w="3402" w:type="dxa"/>
            <w:vMerge/>
          </w:tcPr>
          <w:p w:rsidR="0037127B" w:rsidRDefault="0037127B" w:rsidP="00C16279">
            <w:pPr>
              <w:jc w:val="both"/>
              <w:rPr>
                <w:szCs w:val="22"/>
              </w:rPr>
            </w:pPr>
          </w:p>
        </w:tc>
        <w:tc>
          <w:tcPr>
            <w:tcW w:w="2410" w:type="dxa"/>
            <w:vMerge/>
          </w:tcPr>
          <w:p w:rsidR="0037127B" w:rsidRDefault="0037127B" w:rsidP="00C16279">
            <w:pPr>
              <w:jc w:val="both"/>
              <w:rPr>
                <w:szCs w:val="22"/>
              </w:rPr>
            </w:pPr>
          </w:p>
        </w:tc>
      </w:tr>
      <w:tr w:rsidR="0037127B" w:rsidTr="00CD75A0">
        <w:tc>
          <w:tcPr>
            <w:tcW w:w="620" w:type="dxa"/>
            <w:vMerge/>
          </w:tcPr>
          <w:p w:rsidR="0037127B" w:rsidRDefault="0037127B" w:rsidP="00C16279">
            <w:pPr>
              <w:jc w:val="center"/>
              <w:rPr>
                <w:szCs w:val="22"/>
              </w:rPr>
            </w:pPr>
          </w:p>
        </w:tc>
        <w:tc>
          <w:tcPr>
            <w:tcW w:w="1898" w:type="dxa"/>
            <w:vMerge/>
          </w:tcPr>
          <w:p w:rsidR="0037127B" w:rsidRDefault="0037127B" w:rsidP="00C16279">
            <w:pPr>
              <w:jc w:val="both"/>
              <w:rPr>
                <w:szCs w:val="22"/>
              </w:rPr>
            </w:pPr>
          </w:p>
        </w:tc>
        <w:tc>
          <w:tcPr>
            <w:tcW w:w="2976" w:type="dxa"/>
            <w:shd w:val="clear" w:color="auto" w:fill="FFC000"/>
          </w:tcPr>
          <w:p w:rsidR="0037127B" w:rsidRPr="007462B2" w:rsidRDefault="0037127B" w:rsidP="00C16279">
            <w:pPr>
              <w:jc w:val="both"/>
              <w:rPr>
                <w:szCs w:val="22"/>
              </w:rPr>
            </w:pPr>
            <w:r w:rsidRPr="007462B2">
              <w:rPr>
                <w:szCs w:val="22"/>
              </w:rPr>
              <w:t>Resolution A.1067(28)</w:t>
            </w:r>
          </w:p>
          <w:p w:rsidR="0037127B" w:rsidRPr="007462B2" w:rsidRDefault="0037127B" w:rsidP="00C16279">
            <w:pPr>
              <w:jc w:val="both"/>
              <w:rPr>
                <w:szCs w:val="22"/>
              </w:rPr>
            </w:pPr>
            <w:r w:rsidRPr="007462B2">
              <w:rPr>
                <w:szCs w:val="22"/>
              </w:rPr>
              <w:t>Framework and Procedures for the IMO Member State Audit Scheme</w:t>
            </w:r>
          </w:p>
          <w:p w:rsidR="0037127B" w:rsidRPr="007462B2" w:rsidRDefault="0037127B" w:rsidP="00C16279">
            <w:pPr>
              <w:jc w:val="both"/>
              <w:rPr>
                <w:szCs w:val="22"/>
              </w:rPr>
            </w:pPr>
          </w:p>
          <w:p w:rsidR="0037127B" w:rsidRDefault="00C27347" w:rsidP="00C16279">
            <w:pPr>
              <w:jc w:val="both"/>
              <w:rPr>
                <w:szCs w:val="22"/>
              </w:rPr>
            </w:pPr>
            <w:r>
              <w:rPr>
                <w:szCs w:val="22"/>
              </w:rPr>
              <w:lastRenderedPageBreak/>
              <w:t>Appendix 2</w:t>
            </w:r>
            <w:r w:rsidR="0037127B" w:rsidRPr="007462B2">
              <w:rPr>
                <w:szCs w:val="22"/>
              </w:rPr>
              <w:t>: Pre-Audit Questionnaire</w:t>
            </w:r>
          </w:p>
          <w:p w:rsidR="0037127B" w:rsidRDefault="0037127B" w:rsidP="00C16279">
            <w:pPr>
              <w:jc w:val="both"/>
              <w:rPr>
                <w:szCs w:val="22"/>
              </w:rPr>
            </w:pPr>
            <w:r>
              <w:rPr>
                <w:szCs w:val="22"/>
              </w:rPr>
              <w:t>Para. 26</w:t>
            </w:r>
          </w:p>
          <w:p w:rsidR="0037127B" w:rsidRPr="007462B2" w:rsidRDefault="0037127B" w:rsidP="00C16279">
            <w:pPr>
              <w:jc w:val="both"/>
              <w:rPr>
                <w:szCs w:val="22"/>
              </w:rPr>
            </w:pPr>
          </w:p>
        </w:tc>
        <w:tc>
          <w:tcPr>
            <w:tcW w:w="3403" w:type="dxa"/>
            <w:shd w:val="clear" w:color="auto" w:fill="auto"/>
          </w:tcPr>
          <w:p w:rsidR="0037127B" w:rsidRPr="0037127B" w:rsidRDefault="0037127B" w:rsidP="0037127B">
            <w:pPr>
              <w:rPr>
                <w:szCs w:val="22"/>
              </w:rPr>
            </w:pPr>
            <w:r w:rsidRPr="0037127B">
              <w:rPr>
                <w:szCs w:val="22"/>
              </w:rPr>
              <w:lastRenderedPageBreak/>
              <w:t>Please describe how your State fulfils the requirements of the III Code for:</w:t>
            </w:r>
          </w:p>
          <w:p w:rsidR="00583060" w:rsidRDefault="0037127B" w:rsidP="0037127B">
            <w:pPr>
              <w:pStyle w:val="ListParagraph"/>
              <w:numPr>
                <w:ilvl w:val="0"/>
                <w:numId w:val="47"/>
              </w:numPr>
              <w:rPr>
                <w:szCs w:val="22"/>
              </w:rPr>
            </w:pPr>
            <w:r w:rsidRPr="00583060">
              <w:rPr>
                <w:szCs w:val="22"/>
              </w:rPr>
              <w:t>considering, developing and implementing a co</w:t>
            </w:r>
            <w:r w:rsidRPr="00583060">
              <w:rPr>
                <w:szCs w:val="22"/>
              </w:rPr>
              <w:t>n</w:t>
            </w:r>
            <w:r w:rsidRPr="00583060">
              <w:rPr>
                <w:szCs w:val="22"/>
              </w:rPr>
              <w:lastRenderedPageBreak/>
              <w:t>trol and monitoring pr</w:t>
            </w:r>
            <w:r w:rsidRPr="00583060">
              <w:rPr>
                <w:szCs w:val="22"/>
              </w:rPr>
              <w:t>o</w:t>
            </w:r>
            <w:r w:rsidRPr="00583060">
              <w:rPr>
                <w:szCs w:val="22"/>
              </w:rPr>
              <w:t>gramme;</w:t>
            </w:r>
          </w:p>
          <w:p w:rsidR="0037127B" w:rsidRPr="00583060" w:rsidRDefault="0037127B" w:rsidP="0037127B">
            <w:pPr>
              <w:pStyle w:val="ListParagraph"/>
              <w:numPr>
                <w:ilvl w:val="0"/>
                <w:numId w:val="47"/>
              </w:numPr>
              <w:rPr>
                <w:szCs w:val="22"/>
              </w:rPr>
            </w:pPr>
            <w:proofErr w:type="gramStart"/>
            <w:r w:rsidRPr="00583060">
              <w:rPr>
                <w:szCs w:val="22"/>
              </w:rPr>
              <w:t>cooperating</w:t>
            </w:r>
            <w:proofErr w:type="gramEnd"/>
            <w:r w:rsidRPr="00583060">
              <w:rPr>
                <w:szCs w:val="22"/>
              </w:rPr>
              <w:t xml:space="preserve"> with other flag and/or coastal States for the investig</w:t>
            </w:r>
            <w:r w:rsidRPr="00583060">
              <w:rPr>
                <w:szCs w:val="22"/>
              </w:rPr>
              <w:t>a</w:t>
            </w:r>
            <w:r w:rsidRPr="00583060">
              <w:rPr>
                <w:szCs w:val="22"/>
              </w:rPr>
              <w:t>tion of maritime casua</w:t>
            </w:r>
            <w:r w:rsidRPr="00583060">
              <w:rPr>
                <w:szCs w:val="22"/>
              </w:rPr>
              <w:t>l</w:t>
            </w:r>
            <w:r w:rsidRPr="00583060">
              <w:rPr>
                <w:szCs w:val="22"/>
              </w:rPr>
              <w:t>ties.</w:t>
            </w:r>
          </w:p>
        </w:tc>
        <w:tc>
          <w:tcPr>
            <w:tcW w:w="3402" w:type="dxa"/>
            <w:vMerge/>
          </w:tcPr>
          <w:p w:rsidR="0037127B" w:rsidRDefault="0037127B" w:rsidP="00C16279">
            <w:pPr>
              <w:jc w:val="both"/>
              <w:rPr>
                <w:szCs w:val="22"/>
              </w:rPr>
            </w:pPr>
          </w:p>
        </w:tc>
        <w:tc>
          <w:tcPr>
            <w:tcW w:w="2410" w:type="dxa"/>
            <w:vMerge/>
          </w:tcPr>
          <w:p w:rsidR="0037127B" w:rsidRDefault="0037127B" w:rsidP="00C16279">
            <w:pPr>
              <w:jc w:val="both"/>
              <w:rPr>
                <w:szCs w:val="22"/>
              </w:rPr>
            </w:pPr>
          </w:p>
        </w:tc>
      </w:tr>
    </w:tbl>
    <w:p w:rsidR="0037127B" w:rsidRDefault="0037127B" w:rsidP="00B7570B">
      <w:pPr>
        <w:pStyle w:val="Default"/>
        <w:rPr>
          <w:color w:val="auto"/>
        </w:rPr>
      </w:pPr>
    </w:p>
    <w:p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3403"/>
        <w:gridCol w:w="3402"/>
        <w:gridCol w:w="2410"/>
      </w:tblGrid>
      <w:tr w:rsidR="0037127B" w:rsidRPr="00760657" w:rsidTr="00CD75A0">
        <w:tc>
          <w:tcPr>
            <w:tcW w:w="620" w:type="dxa"/>
            <w:shd w:val="clear" w:color="auto" w:fill="EEECE1" w:themeFill="background2"/>
          </w:tcPr>
          <w:p w:rsidR="0037127B" w:rsidRPr="00760657" w:rsidRDefault="0037127B" w:rsidP="00C16279">
            <w:pPr>
              <w:jc w:val="center"/>
              <w:rPr>
                <w:b/>
                <w:szCs w:val="22"/>
              </w:rPr>
            </w:pPr>
            <w:r w:rsidRPr="00760657">
              <w:rPr>
                <w:b/>
                <w:szCs w:val="22"/>
              </w:rPr>
              <w:lastRenderedPageBreak/>
              <w:t>No</w:t>
            </w:r>
          </w:p>
        </w:tc>
        <w:tc>
          <w:tcPr>
            <w:tcW w:w="1898" w:type="dxa"/>
            <w:shd w:val="clear" w:color="auto" w:fill="EEECE1" w:themeFill="background2"/>
          </w:tcPr>
          <w:p w:rsidR="0037127B" w:rsidRPr="00760657" w:rsidRDefault="0037127B" w:rsidP="00C16279">
            <w:pPr>
              <w:jc w:val="center"/>
              <w:rPr>
                <w:b/>
                <w:szCs w:val="22"/>
              </w:rPr>
            </w:pPr>
            <w:r w:rsidRPr="00760657">
              <w:rPr>
                <w:b/>
                <w:szCs w:val="22"/>
              </w:rPr>
              <w:t>Title/Topic</w:t>
            </w:r>
          </w:p>
        </w:tc>
        <w:tc>
          <w:tcPr>
            <w:tcW w:w="2976" w:type="dxa"/>
            <w:shd w:val="clear" w:color="auto" w:fill="EEECE1" w:themeFill="background2"/>
          </w:tcPr>
          <w:p w:rsidR="0037127B" w:rsidRPr="00760657" w:rsidRDefault="00AC23AA" w:rsidP="00C16279">
            <w:pPr>
              <w:jc w:val="center"/>
              <w:rPr>
                <w:b/>
                <w:szCs w:val="22"/>
              </w:rPr>
            </w:pPr>
            <w:r>
              <w:rPr>
                <w:b/>
                <w:szCs w:val="22"/>
              </w:rPr>
              <w:t xml:space="preserve">IMO </w:t>
            </w:r>
            <w:r w:rsidR="0037127B" w:rsidRPr="00760657">
              <w:rPr>
                <w:b/>
                <w:szCs w:val="22"/>
              </w:rPr>
              <w:t>References</w:t>
            </w:r>
          </w:p>
        </w:tc>
        <w:tc>
          <w:tcPr>
            <w:tcW w:w="3403" w:type="dxa"/>
            <w:shd w:val="clear" w:color="auto" w:fill="EEECE1" w:themeFill="background2"/>
          </w:tcPr>
          <w:p w:rsidR="0037127B" w:rsidRPr="00760657" w:rsidRDefault="0037127B" w:rsidP="00C16279">
            <w:pPr>
              <w:jc w:val="center"/>
              <w:rPr>
                <w:b/>
                <w:szCs w:val="22"/>
              </w:rPr>
            </w:pPr>
            <w:r w:rsidRPr="00760657">
              <w:rPr>
                <w:b/>
                <w:szCs w:val="22"/>
              </w:rPr>
              <w:t>Requirements</w:t>
            </w:r>
          </w:p>
        </w:tc>
        <w:tc>
          <w:tcPr>
            <w:tcW w:w="3402" w:type="dxa"/>
            <w:shd w:val="clear" w:color="auto" w:fill="EEECE1" w:themeFill="background2"/>
          </w:tcPr>
          <w:p w:rsidR="0037127B" w:rsidRPr="00760657" w:rsidRDefault="0099347E" w:rsidP="00C16279">
            <w:pPr>
              <w:jc w:val="center"/>
              <w:rPr>
                <w:b/>
                <w:szCs w:val="22"/>
              </w:rPr>
            </w:pPr>
            <w:r>
              <w:rPr>
                <w:b/>
                <w:szCs w:val="22"/>
              </w:rPr>
              <w:t xml:space="preserve">Possible Audit </w:t>
            </w:r>
            <w:r w:rsidRPr="00760657">
              <w:rPr>
                <w:b/>
                <w:szCs w:val="22"/>
              </w:rPr>
              <w:t>Question</w:t>
            </w:r>
            <w:r>
              <w:rPr>
                <w:b/>
                <w:szCs w:val="22"/>
              </w:rPr>
              <w:t>s</w:t>
            </w:r>
          </w:p>
        </w:tc>
        <w:tc>
          <w:tcPr>
            <w:tcW w:w="2410" w:type="dxa"/>
            <w:shd w:val="clear" w:color="auto" w:fill="EEECE1" w:themeFill="background2"/>
          </w:tcPr>
          <w:p w:rsidR="0037127B" w:rsidRPr="00760657" w:rsidRDefault="0037127B" w:rsidP="00C16279">
            <w:pPr>
              <w:jc w:val="center"/>
              <w:rPr>
                <w:b/>
                <w:szCs w:val="22"/>
              </w:rPr>
            </w:pPr>
            <w:r w:rsidRPr="00760657">
              <w:rPr>
                <w:b/>
                <w:szCs w:val="22"/>
              </w:rPr>
              <w:t>Remarks</w:t>
            </w:r>
          </w:p>
        </w:tc>
      </w:tr>
      <w:tr w:rsidR="0037127B" w:rsidTr="00CD75A0">
        <w:tc>
          <w:tcPr>
            <w:tcW w:w="620" w:type="dxa"/>
            <w:vMerge w:val="restart"/>
          </w:tcPr>
          <w:p w:rsidR="0037127B" w:rsidRPr="00847C18" w:rsidRDefault="0037127B" w:rsidP="0037127B">
            <w:pPr>
              <w:jc w:val="center"/>
              <w:rPr>
                <w:szCs w:val="22"/>
              </w:rPr>
            </w:pPr>
            <w:r>
              <w:rPr>
                <w:szCs w:val="22"/>
              </w:rPr>
              <w:t>19</w:t>
            </w:r>
          </w:p>
        </w:tc>
        <w:tc>
          <w:tcPr>
            <w:tcW w:w="1898" w:type="dxa"/>
            <w:vMerge w:val="restart"/>
          </w:tcPr>
          <w:p w:rsidR="0037127B" w:rsidRDefault="0037127B" w:rsidP="00C16279">
            <w:pPr>
              <w:rPr>
                <w:szCs w:val="22"/>
              </w:rPr>
            </w:pPr>
            <w:r>
              <w:rPr>
                <w:szCs w:val="22"/>
              </w:rPr>
              <w:t>Part 3</w:t>
            </w:r>
          </w:p>
          <w:p w:rsidR="0037127B" w:rsidRPr="00847C18" w:rsidRDefault="0037127B" w:rsidP="00C16279">
            <w:pPr>
              <w:rPr>
                <w:szCs w:val="22"/>
              </w:rPr>
            </w:pPr>
            <w:r>
              <w:rPr>
                <w:szCs w:val="22"/>
              </w:rPr>
              <w:t>Coastal States</w:t>
            </w:r>
          </w:p>
          <w:p w:rsidR="0037127B" w:rsidRDefault="0037127B" w:rsidP="00C16279">
            <w:pPr>
              <w:rPr>
                <w:szCs w:val="22"/>
              </w:rPr>
            </w:pPr>
          </w:p>
          <w:p w:rsidR="0037127B" w:rsidRDefault="0037127B" w:rsidP="00C16279">
            <w:pPr>
              <w:rPr>
                <w:szCs w:val="22"/>
              </w:rPr>
            </w:pPr>
            <w:r>
              <w:rPr>
                <w:szCs w:val="22"/>
              </w:rPr>
              <w:t>Evaluation and review</w:t>
            </w:r>
          </w:p>
        </w:tc>
        <w:tc>
          <w:tcPr>
            <w:tcW w:w="2976" w:type="dxa"/>
            <w:shd w:val="clear" w:color="auto" w:fill="C2D69B" w:themeFill="accent3" w:themeFillTint="99"/>
          </w:tcPr>
          <w:p w:rsidR="0037127B" w:rsidRPr="007363CD" w:rsidRDefault="0037127B" w:rsidP="00C16279">
            <w:pPr>
              <w:jc w:val="both"/>
              <w:rPr>
                <w:szCs w:val="22"/>
              </w:rPr>
            </w:pPr>
            <w:r w:rsidRPr="007363CD">
              <w:rPr>
                <w:szCs w:val="22"/>
              </w:rPr>
              <w:t>Resolution A.1070 (28) IMO Instruments Implementation Code (III Code)</w:t>
            </w:r>
          </w:p>
          <w:p w:rsidR="0037127B" w:rsidRPr="007363CD" w:rsidRDefault="0037127B" w:rsidP="00C16279">
            <w:pPr>
              <w:jc w:val="both"/>
              <w:rPr>
                <w:szCs w:val="22"/>
              </w:rPr>
            </w:pPr>
          </w:p>
          <w:p w:rsidR="0037127B" w:rsidRDefault="0037127B" w:rsidP="00C16279">
            <w:pPr>
              <w:jc w:val="both"/>
              <w:rPr>
                <w:szCs w:val="22"/>
              </w:rPr>
            </w:pPr>
            <w:r w:rsidRPr="007363CD">
              <w:rPr>
                <w:szCs w:val="22"/>
              </w:rPr>
              <w:t>Requireme</w:t>
            </w:r>
            <w:r>
              <w:rPr>
                <w:szCs w:val="22"/>
              </w:rPr>
              <w:t>nt of III Code para. 51</w:t>
            </w:r>
          </w:p>
          <w:p w:rsidR="0037127B" w:rsidRDefault="0037127B" w:rsidP="00C16279">
            <w:pPr>
              <w:jc w:val="both"/>
              <w:rPr>
                <w:szCs w:val="22"/>
              </w:rPr>
            </w:pPr>
          </w:p>
        </w:tc>
        <w:tc>
          <w:tcPr>
            <w:tcW w:w="3403" w:type="dxa"/>
          </w:tcPr>
          <w:p w:rsidR="0037127B" w:rsidRDefault="0037127B" w:rsidP="00C16279">
            <w:pPr>
              <w:jc w:val="both"/>
              <w:rPr>
                <w:szCs w:val="22"/>
              </w:rPr>
            </w:pPr>
            <w:r w:rsidRPr="0037127B">
              <w:rPr>
                <w:szCs w:val="22"/>
              </w:rPr>
              <w:t>A coastal State should period</w:t>
            </w:r>
            <w:r w:rsidRPr="0037127B">
              <w:rPr>
                <w:szCs w:val="22"/>
              </w:rPr>
              <w:t>i</w:t>
            </w:r>
            <w:r w:rsidRPr="0037127B">
              <w:rPr>
                <w:szCs w:val="22"/>
              </w:rPr>
              <w:t>cally evaluate its performance in respect of exercising its rights and meeting its obligations u</w:t>
            </w:r>
            <w:r w:rsidRPr="0037127B">
              <w:rPr>
                <w:szCs w:val="22"/>
              </w:rPr>
              <w:t>n</w:t>
            </w:r>
            <w:r w:rsidRPr="0037127B">
              <w:rPr>
                <w:szCs w:val="22"/>
              </w:rPr>
              <w:t>der the applicable international instruments.</w:t>
            </w:r>
          </w:p>
          <w:p w:rsidR="0037127B" w:rsidRPr="0037127B" w:rsidRDefault="0037127B" w:rsidP="00C16279">
            <w:pPr>
              <w:jc w:val="both"/>
              <w:rPr>
                <w:szCs w:val="22"/>
              </w:rPr>
            </w:pPr>
          </w:p>
        </w:tc>
        <w:tc>
          <w:tcPr>
            <w:tcW w:w="3402" w:type="dxa"/>
            <w:vMerge w:val="restart"/>
          </w:tcPr>
          <w:p w:rsidR="0037127B" w:rsidRPr="0037127B" w:rsidRDefault="0037127B" w:rsidP="0037127B">
            <w:pPr>
              <w:jc w:val="both"/>
              <w:rPr>
                <w:szCs w:val="22"/>
              </w:rPr>
            </w:pPr>
            <w:r w:rsidRPr="0037127B">
              <w:rPr>
                <w:szCs w:val="22"/>
              </w:rPr>
              <w:t>Describe the measures taken to evaluate effectiveness of VTS (e.g. vessel tracking analysis, incident analysis, equipment service availability, planning and inspection).</w:t>
            </w:r>
          </w:p>
          <w:p w:rsidR="0037127B" w:rsidRPr="0037127B" w:rsidRDefault="0037127B" w:rsidP="0037127B">
            <w:pPr>
              <w:jc w:val="both"/>
              <w:rPr>
                <w:szCs w:val="22"/>
              </w:rPr>
            </w:pPr>
          </w:p>
          <w:p w:rsidR="0037127B" w:rsidRDefault="0037127B" w:rsidP="0037127B">
            <w:pPr>
              <w:jc w:val="both"/>
              <w:rPr>
                <w:szCs w:val="22"/>
              </w:rPr>
            </w:pPr>
            <w:r w:rsidRPr="0037127B">
              <w:rPr>
                <w:szCs w:val="22"/>
              </w:rPr>
              <w:t>Describe the measures, if any, taken to evaluate the effectiv</w:t>
            </w:r>
            <w:r w:rsidRPr="0037127B">
              <w:rPr>
                <w:szCs w:val="22"/>
              </w:rPr>
              <w:t>e</w:t>
            </w:r>
            <w:r w:rsidRPr="0037127B">
              <w:rPr>
                <w:szCs w:val="22"/>
              </w:rPr>
              <w:t>ness in implementing SOLAS regulations V/12</w:t>
            </w:r>
          </w:p>
          <w:p w:rsidR="00A95053" w:rsidRDefault="00A95053" w:rsidP="0037127B">
            <w:pPr>
              <w:jc w:val="both"/>
              <w:rPr>
                <w:szCs w:val="22"/>
              </w:rPr>
            </w:pPr>
          </w:p>
          <w:p w:rsidR="00A95053" w:rsidRDefault="00A95053" w:rsidP="0037127B">
            <w:pPr>
              <w:jc w:val="both"/>
              <w:rPr>
                <w:szCs w:val="22"/>
              </w:rPr>
            </w:pPr>
            <w:r w:rsidRPr="00A95053">
              <w:rPr>
                <w:szCs w:val="22"/>
              </w:rPr>
              <w:t>Does the State use a reco</w:t>
            </w:r>
            <w:r w:rsidRPr="00A95053">
              <w:rPr>
                <w:szCs w:val="22"/>
              </w:rPr>
              <w:t>g</w:t>
            </w:r>
            <w:r w:rsidRPr="00A95053">
              <w:rPr>
                <w:szCs w:val="22"/>
              </w:rPr>
              <w:t>nised quality management sy</w:t>
            </w:r>
            <w:r w:rsidRPr="00A95053">
              <w:rPr>
                <w:szCs w:val="22"/>
              </w:rPr>
              <w:t>s</w:t>
            </w:r>
            <w:r w:rsidRPr="00A95053">
              <w:rPr>
                <w:szCs w:val="22"/>
              </w:rPr>
              <w:t>tem, e.g. ISO 9001:2000, for VTS?  How does this contribute to the effectiveness in VTS se</w:t>
            </w:r>
            <w:r w:rsidRPr="00A95053">
              <w:rPr>
                <w:szCs w:val="22"/>
              </w:rPr>
              <w:t>r</w:t>
            </w:r>
            <w:r w:rsidRPr="00A95053">
              <w:rPr>
                <w:szCs w:val="22"/>
              </w:rPr>
              <w:t>vice delivery</w:t>
            </w:r>
          </w:p>
        </w:tc>
        <w:tc>
          <w:tcPr>
            <w:tcW w:w="2410" w:type="dxa"/>
            <w:vMerge w:val="restart"/>
          </w:tcPr>
          <w:p w:rsidR="0037127B" w:rsidRDefault="0037127B" w:rsidP="00C16279">
            <w:pPr>
              <w:jc w:val="both"/>
              <w:rPr>
                <w:szCs w:val="22"/>
              </w:rPr>
            </w:pPr>
          </w:p>
        </w:tc>
      </w:tr>
      <w:tr w:rsidR="0037127B" w:rsidTr="00CD75A0">
        <w:tc>
          <w:tcPr>
            <w:tcW w:w="620" w:type="dxa"/>
            <w:vMerge/>
          </w:tcPr>
          <w:p w:rsidR="0037127B" w:rsidRDefault="0037127B" w:rsidP="00C16279">
            <w:pPr>
              <w:jc w:val="center"/>
              <w:rPr>
                <w:szCs w:val="22"/>
              </w:rPr>
            </w:pPr>
          </w:p>
        </w:tc>
        <w:tc>
          <w:tcPr>
            <w:tcW w:w="1898" w:type="dxa"/>
            <w:vMerge/>
          </w:tcPr>
          <w:p w:rsidR="0037127B" w:rsidRDefault="0037127B" w:rsidP="00C16279">
            <w:pPr>
              <w:jc w:val="both"/>
              <w:rPr>
                <w:szCs w:val="22"/>
              </w:rPr>
            </w:pPr>
          </w:p>
        </w:tc>
        <w:tc>
          <w:tcPr>
            <w:tcW w:w="2976" w:type="dxa"/>
            <w:shd w:val="clear" w:color="auto" w:fill="C6D9F1" w:themeFill="text2" w:themeFillTint="33"/>
          </w:tcPr>
          <w:p w:rsidR="0037127B" w:rsidRPr="007462B2" w:rsidRDefault="0037127B" w:rsidP="00C16279">
            <w:pPr>
              <w:jc w:val="both"/>
              <w:rPr>
                <w:szCs w:val="22"/>
              </w:rPr>
            </w:pPr>
            <w:r w:rsidRPr="007462B2">
              <w:rPr>
                <w:szCs w:val="22"/>
              </w:rPr>
              <w:t>Requirement of III Code</w:t>
            </w:r>
          </w:p>
          <w:p w:rsidR="00C27347" w:rsidRDefault="0037127B" w:rsidP="00C16279">
            <w:pPr>
              <w:jc w:val="both"/>
              <w:rPr>
                <w:szCs w:val="22"/>
              </w:rPr>
            </w:pPr>
            <w:r w:rsidRPr="007462B2">
              <w:rPr>
                <w:szCs w:val="22"/>
              </w:rPr>
              <w:t>Circular Letter No. 3425 - Auditor’s Manual for the IMO Mem</w:t>
            </w:r>
            <w:r w:rsidR="00C27347">
              <w:rPr>
                <w:szCs w:val="22"/>
              </w:rPr>
              <w:t>ber State Audit Scheme (IMSAS)</w:t>
            </w:r>
          </w:p>
          <w:p w:rsidR="0037127B" w:rsidRDefault="0037127B" w:rsidP="00C16279">
            <w:pPr>
              <w:jc w:val="both"/>
              <w:rPr>
                <w:szCs w:val="22"/>
              </w:rPr>
            </w:pPr>
            <w:r w:rsidRPr="007462B2">
              <w:rPr>
                <w:szCs w:val="22"/>
              </w:rPr>
              <w:t>Appendix 2 – Assessment of Areas Related to the III Code (Verification Index)</w:t>
            </w:r>
          </w:p>
        </w:tc>
        <w:tc>
          <w:tcPr>
            <w:tcW w:w="3403" w:type="dxa"/>
            <w:shd w:val="clear" w:color="auto" w:fill="auto"/>
          </w:tcPr>
          <w:p w:rsidR="0037127B" w:rsidRDefault="0037127B" w:rsidP="00C16279">
            <w:pPr>
              <w:jc w:val="both"/>
              <w:rPr>
                <w:szCs w:val="22"/>
              </w:rPr>
            </w:pPr>
            <w:r w:rsidRPr="0037127B">
              <w:rPr>
                <w:szCs w:val="22"/>
              </w:rPr>
              <w:t>Performance periodically eval</w:t>
            </w:r>
            <w:r w:rsidRPr="0037127B">
              <w:rPr>
                <w:szCs w:val="22"/>
              </w:rPr>
              <w:t>u</w:t>
            </w:r>
            <w:r w:rsidRPr="0037127B">
              <w:rPr>
                <w:szCs w:val="22"/>
              </w:rPr>
              <w:t>ated in respect of exercising its rights and meeting its oblig</w:t>
            </w:r>
            <w:r w:rsidRPr="0037127B">
              <w:rPr>
                <w:szCs w:val="22"/>
              </w:rPr>
              <w:t>a</w:t>
            </w:r>
            <w:r w:rsidRPr="0037127B">
              <w:rPr>
                <w:szCs w:val="22"/>
              </w:rPr>
              <w:t>tions under the applicable inte</w:t>
            </w:r>
            <w:r w:rsidRPr="0037127B">
              <w:rPr>
                <w:szCs w:val="22"/>
              </w:rPr>
              <w:t>r</w:t>
            </w:r>
            <w:r w:rsidRPr="0037127B">
              <w:rPr>
                <w:szCs w:val="22"/>
              </w:rPr>
              <w:t>national instruments</w:t>
            </w:r>
            <w:r>
              <w:rPr>
                <w:szCs w:val="22"/>
              </w:rPr>
              <w:t>.</w:t>
            </w:r>
          </w:p>
        </w:tc>
        <w:tc>
          <w:tcPr>
            <w:tcW w:w="3402" w:type="dxa"/>
            <w:vMerge/>
          </w:tcPr>
          <w:p w:rsidR="0037127B" w:rsidRDefault="0037127B" w:rsidP="00C16279">
            <w:pPr>
              <w:jc w:val="both"/>
              <w:rPr>
                <w:szCs w:val="22"/>
              </w:rPr>
            </w:pPr>
          </w:p>
        </w:tc>
        <w:tc>
          <w:tcPr>
            <w:tcW w:w="2410" w:type="dxa"/>
            <w:vMerge/>
          </w:tcPr>
          <w:p w:rsidR="0037127B" w:rsidRDefault="0037127B" w:rsidP="00C16279">
            <w:pPr>
              <w:jc w:val="both"/>
              <w:rPr>
                <w:szCs w:val="22"/>
              </w:rPr>
            </w:pPr>
          </w:p>
        </w:tc>
      </w:tr>
      <w:tr w:rsidR="0037127B" w:rsidTr="00CD75A0">
        <w:tc>
          <w:tcPr>
            <w:tcW w:w="620" w:type="dxa"/>
            <w:vMerge/>
          </w:tcPr>
          <w:p w:rsidR="0037127B" w:rsidRDefault="0037127B" w:rsidP="00C16279">
            <w:pPr>
              <w:jc w:val="center"/>
              <w:rPr>
                <w:szCs w:val="22"/>
              </w:rPr>
            </w:pPr>
          </w:p>
        </w:tc>
        <w:tc>
          <w:tcPr>
            <w:tcW w:w="1898" w:type="dxa"/>
            <w:vMerge/>
          </w:tcPr>
          <w:p w:rsidR="0037127B" w:rsidRDefault="0037127B" w:rsidP="00C16279">
            <w:pPr>
              <w:jc w:val="both"/>
              <w:rPr>
                <w:szCs w:val="22"/>
              </w:rPr>
            </w:pPr>
          </w:p>
        </w:tc>
        <w:tc>
          <w:tcPr>
            <w:tcW w:w="2976" w:type="dxa"/>
            <w:shd w:val="clear" w:color="auto" w:fill="FFC000"/>
          </w:tcPr>
          <w:p w:rsidR="0037127B" w:rsidRPr="007462B2" w:rsidRDefault="0037127B" w:rsidP="00C16279">
            <w:pPr>
              <w:jc w:val="both"/>
              <w:rPr>
                <w:szCs w:val="22"/>
              </w:rPr>
            </w:pPr>
            <w:r w:rsidRPr="007462B2">
              <w:rPr>
                <w:szCs w:val="22"/>
              </w:rPr>
              <w:t>Resolution A.1067(28)</w:t>
            </w:r>
          </w:p>
          <w:p w:rsidR="0037127B" w:rsidRPr="007462B2" w:rsidRDefault="0037127B" w:rsidP="00C16279">
            <w:pPr>
              <w:jc w:val="both"/>
              <w:rPr>
                <w:szCs w:val="22"/>
              </w:rPr>
            </w:pPr>
            <w:r w:rsidRPr="007462B2">
              <w:rPr>
                <w:szCs w:val="22"/>
              </w:rPr>
              <w:t>Framework and Procedures for the IMO Member State Audit Scheme</w:t>
            </w:r>
          </w:p>
          <w:p w:rsidR="0037127B" w:rsidRPr="007462B2" w:rsidRDefault="0037127B" w:rsidP="00C16279">
            <w:pPr>
              <w:jc w:val="both"/>
              <w:rPr>
                <w:szCs w:val="22"/>
              </w:rPr>
            </w:pPr>
          </w:p>
          <w:p w:rsidR="0037127B" w:rsidRDefault="00C27347" w:rsidP="00C16279">
            <w:pPr>
              <w:jc w:val="both"/>
              <w:rPr>
                <w:szCs w:val="22"/>
              </w:rPr>
            </w:pPr>
            <w:r>
              <w:rPr>
                <w:szCs w:val="22"/>
              </w:rPr>
              <w:t>Appendix 2</w:t>
            </w:r>
            <w:r w:rsidR="0037127B" w:rsidRPr="007462B2">
              <w:rPr>
                <w:szCs w:val="22"/>
              </w:rPr>
              <w:t>: Pre-Audit Questionnaire</w:t>
            </w:r>
          </w:p>
          <w:p w:rsidR="0037127B" w:rsidRDefault="0037127B" w:rsidP="00C16279">
            <w:pPr>
              <w:jc w:val="both"/>
              <w:rPr>
                <w:szCs w:val="22"/>
              </w:rPr>
            </w:pPr>
            <w:r>
              <w:rPr>
                <w:szCs w:val="22"/>
              </w:rPr>
              <w:t>Para. 27</w:t>
            </w:r>
          </w:p>
          <w:p w:rsidR="0037127B" w:rsidRPr="007462B2" w:rsidRDefault="0037127B" w:rsidP="00C16279">
            <w:pPr>
              <w:jc w:val="both"/>
              <w:rPr>
                <w:szCs w:val="22"/>
              </w:rPr>
            </w:pPr>
          </w:p>
        </w:tc>
        <w:tc>
          <w:tcPr>
            <w:tcW w:w="3403" w:type="dxa"/>
            <w:shd w:val="clear" w:color="auto" w:fill="auto"/>
          </w:tcPr>
          <w:p w:rsidR="0037127B" w:rsidRPr="0037127B" w:rsidRDefault="0037127B" w:rsidP="0037127B">
            <w:pPr>
              <w:rPr>
                <w:szCs w:val="22"/>
              </w:rPr>
            </w:pPr>
            <w:r w:rsidRPr="0037127B">
              <w:rPr>
                <w:szCs w:val="22"/>
              </w:rPr>
              <w:t>Please explain how your State evaluates its performance as a coastal State, e.g. exercises to test counter-pollution measures, rescue of distressed persons, etc.</w:t>
            </w:r>
          </w:p>
          <w:p w:rsidR="0037127B" w:rsidRPr="0037127B" w:rsidRDefault="0037127B" w:rsidP="0037127B">
            <w:pPr>
              <w:rPr>
                <w:szCs w:val="22"/>
              </w:rPr>
            </w:pPr>
          </w:p>
          <w:p w:rsidR="0037127B" w:rsidRPr="007462B2" w:rsidRDefault="0037127B" w:rsidP="00C16279">
            <w:pPr>
              <w:rPr>
                <w:szCs w:val="22"/>
              </w:rPr>
            </w:pPr>
          </w:p>
        </w:tc>
        <w:tc>
          <w:tcPr>
            <w:tcW w:w="3402" w:type="dxa"/>
            <w:vMerge/>
          </w:tcPr>
          <w:p w:rsidR="0037127B" w:rsidRDefault="0037127B" w:rsidP="00C16279">
            <w:pPr>
              <w:jc w:val="both"/>
              <w:rPr>
                <w:szCs w:val="22"/>
              </w:rPr>
            </w:pPr>
          </w:p>
        </w:tc>
        <w:tc>
          <w:tcPr>
            <w:tcW w:w="2410" w:type="dxa"/>
            <w:vMerge/>
          </w:tcPr>
          <w:p w:rsidR="0037127B" w:rsidRDefault="0037127B" w:rsidP="00C16279">
            <w:pPr>
              <w:jc w:val="both"/>
              <w:rPr>
                <w:szCs w:val="22"/>
              </w:rPr>
            </w:pPr>
          </w:p>
        </w:tc>
      </w:tr>
    </w:tbl>
    <w:p w:rsidR="00B7570B" w:rsidRDefault="00B7570B" w:rsidP="00B7570B">
      <w:pPr>
        <w:pStyle w:val="Default"/>
        <w:rPr>
          <w:color w:val="auto"/>
        </w:rPr>
      </w:pPr>
    </w:p>
    <w:p w:rsidR="007F707B" w:rsidRDefault="007F707B" w:rsidP="00206675">
      <w:pPr>
        <w:pStyle w:val="Default"/>
        <w:pageBreakBefore/>
        <w:jc w:val="center"/>
        <w:rPr>
          <w:b/>
          <w:bCs/>
          <w:color w:val="auto"/>
          <w:sz w:val="32"/>
          <w:szCs w:val="32"/>
          <w:u w:val="single"/>
        </w:rPr>
        <w:sectPr w:rsidR="007F707B" w:rsidSect="007F6373">
          <w:pgSz w:w="16838" w:h="11906" w:orient="landscape"/>
          <w:pgMar w:top="1134" w:right="1134" w:bottom="1276" w:left="1134" w:header="567" w:footer="567" w:gutter="0"/>
          <w:cols w:space="708"/>
          <w:titlePg/>
          <w:docGrid w:linePitch="360"/>
        </w:sectPr>
      </w:pPr>
    </w:p>
    <w:p w:rsidR="00B7570B" w:rsidRPr="00CD75A0" w:rsidRDefault="00206675" w:rsidP="00833D7A">
      <w:pPr>
        <w:jc w:val="center"/>
        <w:rPr>
          <w:b/>
          <w:smallCaps/>
          <w:sz w:val="24"/>
          <w:u w:val="single"/>
        </w:rPr>
      </w:pPr>
      <w:r w:rsidRPr="00CD75A0">
        <w:rPr>
          <w:b/>
          <w:smallCaps/>
          <w:sz w:val="24"/>
          <w:u w:val="single"/>
        </w:rPr>
        <w:lastRenderedPageBreak/>
        <w:t>A</w:t>
      </w:r>
      <w:r w:rsidR="00CD75A0">
        <w:rPr>
          <w:b/>
          <w:smallCaps/>
          <w:sz w:val="24"/>
          <w:u w:val="single"/>
        </w:rPr>
        <w:t xml:space="preserve">NNEX </w:t>
      </w:r>
      <w:r w:rsidR="008F6F8F" w:rsidRPr="00CD75A0">
        <w:rPr>
          <w:b/>
          <w:smallCaps/>
          <w:sz w:val="24"/>
          <w:u w:val="single"/>
        </w:rPr>
        <w:t>2</w:t>
      </w:r>
      <w:r w:rsidR="00833D7A" w:rsidRPr="00CD75A0">
        <w:rPr>
          <w:b/>
          <w:smallCaps/>
          <w:sz w:val="24"/>
          <w:u w:val="single"/>
        </w:rPr>
        <w:t xml:space="preserve"> </w:t>
      </w:r>
      <w:r w:rsidR="00CD75A0">
        <w:rPr>
          <w:b/>
          <w:smallCaps/>
          <w:sz w:val="24"/>
          <w:u w:val="single"/>
        </w:rPr>
        <w:t>–</w:t>
      </w:r>
      <w:r w:rsidR="00833D7A" w:rsidRPr="00CD75A0">
        <w:rPr>
          <w:b/>
          <w:smallCaps/>
          <w:sz w:val="24"/>
          <w:u w:val="single"/>
        </w:rPr>
        <w:t xml:space="preserve"> </w:t>
      </w:r>
      <w:r w:rsidR="00CD75A0">
        <w:rPr>
          <w:b/>
          <w:smallCaps/>
          <w:sz w:val="24"/>
          <w:u w:val="single"/>
        </w:rPr>
        <w:t xml:space="preserve">CHECKLIST FOR </w:t>
      </w:r>
      <w:r w:rsidR="00B7570B" w:rsidRPr="00CD75A0">
        <w:rPr>
          <w:b/>
          <w:smallCaps/>
          <w:sz w:val="24"/>
          <w:u w:val="single"/>
        </w:rPr>
        <w:t>A</w:t>
      </w:r>
      <w:r w:rsidR="00CD75A0">
        <w:rPr>
          <w:b/>
          <w:smallCaps/>
          <w:sz w:val="24"/>
          <w:u w:val="single"/>
        </w:rPr>
        <w:t>UDITORS</w:t>
      </w:r>
      <w:r w:rsidR="00B7570B" w:rsidRPr="00CD75A0">
        <w:rPr>
          <w:b/>
          <w:smallCaps/>
          <w:sz w:val="24"/>
          <w:u w:val="single"/>
        </w:rPr>
        <w:t xml:space="preserve"> –</w:t>
      </w:r>
      <w:r w:rsidR="002B6CA6" w:rsidRPr="00CD75A0">
        <w:rPr>
          <w:b/>
          <w:smallCaps/>
          <w:sz w:val="24"/>
          <w:u w:val="single"/>
        </w:rPr>
        <w:t xml:space="preserve"> </w:t>
      </w:r>
      <w:r w:rsidR="00B7570B" w:rsidRPr="00CD75A0">
        <w:rPr>
          <w:b/>
          <w:smallCaps/>
          <w:sz w:val="24"/>
          <w:u w:val="single"/>
        </w:rPr>
        <w:t>Vessel Traffic Services (VTS) elements</w:t>
      </w:r>
    </w:p>
    <w:p w:rsidR="00BD6FE6" w:rsidRPr="00DC0158" w:rsidRDefault="00BD6FE6" w:rsidP="002B6CA6">
      <w:pPr>
        <w:pStyle w:val="Default"/>
        <w:jc w:val="center"/>
        <w:rPr>
          <w:i/>
          <w:color w:val="auto"/>
          <w:sz w:val="20"/>
          <w:szCs w:val="20"/>
        </w:rPr>
      </w:pPr>
      <w:r w:rsidRPr="00DC0158">
        <w:rPr>
          <w:i/>
          <w:sz w:val="20"/>
          <w:szCs w:val="20"/>
        </w:rPr>
        <w:t xml:space="preserve">(Extract from </w:t>
      </w:r>
      <w:r w:rsidR="00B07249">
        <w:rPr>
          <w:i/>
          <w:sz w:val="20"/>
          <w:szCs w:val="20"/>
        </w:rPr>
        <w:t xml:space="preserve">Annex 3 </w:t>
      </w:r>
      <w:r w:rsidR="00495D23">
        <w:rPr>
          <w:i/>
          <w:sz w:val="20"/>
          <w:szCs w:val="20"/>
        </w:rPr>
        <w:t xml:space="preserve">Part 2 of </w:t>
      </w:r>
      <w:r w:rsidRPr="00DC0158">
        <w:rPr>
          <w:i/>
          <w:sz w:val="20"/>
          <w:szCs w:val="20"/>
        </w:rPr>
        <w:t>IMO Circular No. 3425 Auditor’s Manual for the IMO Member State Audit Scheme (IMSAS)</w:t>
      </w:r>
    </w:p>
    <w:p w:rsidR="00206675" w:rsidRDefault="00206675" w:rsidP="00B7570B">
      <w:pPr>
        <w:pStyle w:val="Default"/>
        <w:rPr>
          <w:color w:val="auto"/>
          <w:sz w:val="22"/>
          <w:szCs w:val="22"/>
        </w:rPr>
      </w:pPr>
    </w:p>
    <w:p w:rsidR="00206675" w:rsidRDefault="00206675" w:rsidP="00B7570B">
      <w:pPr>
        <w:pStyle w:val="Default"/>
        <w:rPr>
          <w:color w:val="auto"/>
          <w:sz w:val="22"/>
          <w:szCs w:val="22"/>
        </w:rPr>
      </w:pPr>
    </w:p>
    <w:p w:rsidR="00B7570B" w:rsidRDefault="00B7570B" w:rsidP="00B7570B">
      <w:pPr>
        <w:pStyle w:val="Default"/>
        <w:rPr>
          <w:color w:val="auto"/>
          <w:sz w:val="22"/>
          <w:szCs w:val="22"/>
        </w:rPr>
      </w:pPr>
      <w:r>
        <w:rPr>
          <w:b/>
          <w:bCs/>
          <w:color w:val="auto"/>
          <w:sz w:val="22"/>
          <w:szCs w:val="22"/>
        </w:rPr>
        <w:t xml:space="preserve">Legislation </w:t>
      </w:r>
    </w:p>
    <w:p w:rsidR="00B7570B" w:rsidRDefault="00F93F9F" w:rsidP="00B7570B">
      <w:pPr>
        <w:pStyle w:val="Default"/>
        <w:spacing w:after="30"/>
        <w:rPr>
          <w:color w:val="auto"/>
          <w:sz w:val="22"/>
          <w:szCs w:val="22"/>
        </w:rPr>
      </w:pPr>
      <w:r>
        <w:rPr>
          <w:color w:val="auto"/>
          <w:sz w:val="22"/>
          <w:szCs w:val="22"/>
        </w:rPr>
        <w:fldChar w:fldCharType="begin">
          <w:ffData>
            <w:name w:val="Kryss1"/>
            <w:enabled/>
            <w:calcOnExit w:val="0"/>
            <w:checkBox>
              <w:sizeAuto/>
              <w:default w:val="0"/>
            </w:checkBox>
          </w:ffData>
        </w:fldChar>
      </w:r>
      <w:bookmarkStart w:id="14" w:name="Kryss1"/>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bookmarkEnd w:id="14"/>
      <w:r w:rsidR="00DC0158">
        <w:rPr>
          <w:color w:val="auto"/>
          <w:sz w:val="22"/>
          <w:szCs w:val="22"/>
        </w:rPr>
        <w:t xml:space="preserve"> </w:t>
      </w:r>
      <w:r w:rsidR="00B7570B">
        <w:rPr>
          <w:color w:val="auto"/>
          <w:sz w:val="22"/>
          <w:szCs w:val="22"/>
        </w:rPr>
        <w:t xml:space="preserve">What national Administration is responsible for VTS? </w:t>
      </w:r>
    </w:p>
    <w:p w:rsidR="00B7570B" w:rsidRDefault="00F93F9F" w:rsidP="00B7570B">
      <w:pPr>
        <w:pStyle w:val="Default"/>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Under what law(s) does each Administration act? </w:t>
      </w:r>
    </w:p>
    <w:p w:rsidR="00B7570B" w:rsidRDefault="00B7570B" w:rsidP="00B7570B">
      <w:pPr>
        <w:pStyle w:val="Default"/>
        <w:rPr>
          <w:color w:val="auto"/>
          <w:sz w:val="22"/>
          <w:szCs w:val="22"/>
        </w:rPr>
      </w:pPr>
    </w:p>
    <w:p w:rsidR="00B7570B" w:rsidRDefault="00B7570B" w:rsidP="00B7570B">
      <w:pPr>
        <w:pStyle w:val="Default"/>
        <w:rPr>
          <w:color w:val="auto"/>
          <w:sz w:val="22"/>
          <w:szCs w:val="22"/>
        </w:rPr>
      </w:pPr>
      <w:r>
        <w:rPr>
          <w:b/>
          <w:bCs/>
          <w:color w:val="auto"/>
          <w:sz w:val="22"/>
          <w:szCs w:val="22"/>
        </w:rPr>
        <w:t xml:space="preserve">Organization </w:t>
      </w:r>
    </w:p>
    <w:p w:rsidR="00B7570B" w:rsidRDefault="00F93F9F" w:rsidP="00B7570B">
      <w:pPr>
        <w:pStyle w:val="Default"/>
        <w:spacing w:after="30"/>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How is each Administration organized? </w:t>
      </w:r>
    </w:p>
    <w:p w:rsidR="00B7570B" w:rsidRDefault="00F93F9F" w:rsidP="00B7570B">
      <w:pPr>
        <w:pStyle w:val="Default"/>
        <w:spacing w:after="30"/>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To what other bodies, if any, has responsibility for VTS been delegated? </w:t>
      </w:r>
    </w:p>
    <w:p w:rsidR="00B7570B" w:rsidRDefault="00F93F9F" w:rsidP="00B7570B">
      <w:pPr>
        <w:pStyle w:val="Default"/>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Has this delegation been formally established and documented? </w:t>
      </w:r>
    </w:p>
    <w:p w:rsidR="00B7570B" w:rsidRDefault="00B7570B" w:rsidP="00B7570B">
      <w:pPr>
        <w:pStyle w:val="Default"/>
        <w:rPr>
          <w:color w:val="auto"/>
          <w:sz w:val="22"/>
          <w:szCs w:val="22"/>
        </w:rPr>
      </w:pPr>
    </w:p>
    <w:p w:rsidR="00B7570B" w:rsidRDefault="00B7570B" w:rsidP="00B7570B">
      <w:pPr>
        <w:pStyle w:val="Default"/>
        <w:rPr>
          <w:color w:val="auto"/>
          <w:sz w:val="22"/>
          <w:szCs w:val="22"/>
        </w:rPr>
      </w:pPr>
      <w:r>
        <w:rPr>
          <w:b/>
          <w:bCs/>
          <w:color w:val="auto"/>
          <w:sz w:val="22"/>
          <w:szCs w:val="22"/>
        </w:rPr>
        <w:t xml:space="preserve">Resources </w:t>
      </w:r>
    </w:p>
    <w:p w:rsidR="00B7570B" w:rsidRDefault="00F93F9F" w:rsidP="00B7570B">
      <w:pPr>
        <w:pStyle w:val="Default"/>
        <w:spacing w:after="30"/>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What is the mechanism for establishing resource requirements (Equipment/Human)? </w:t>
      </w:r>
    </w:p>
    <w:p w:rsidR="00B7570B" w:rsidRDefault="00F93F9F" w:rsidP="00B7570B">
      <w:pPr>
        <w:pStyle w:val="Default"/>
        <w:spacing w:after="30"/>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What are the funding mechanisms for the Administration? </w:t>
      </w:r>
    </w:p>
    <w:p w:rsidR="00B7570B" w:rsidRDefault="00F93F9F" w:rsidP="00B7570B">
      <w:pPr>
        <w:pStyle w:val="Default"/>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What is the mechanism for ensuring competence of personnel? </w:t>
      </w:r>
    </w:p>
    <w:p w:rsidR="00B7570B" w:rsidRDefault="00B7570B" w:rsidP="00B7570B">
      <w:pPr>
        <w:pStyle w:val="Default"/>
        <w:rPr>
          <w:color w:val="auto"/>
          <w:sz w:val="22"/>
          <w:szCs w:val="22"/>
        </w:rPr>
      </w:pPr>
    </w:p>
    <w:p w:rsidR="00B7570B" w:rsidRDefault="00B7570B" w:rsidP="00B7570B">
      <w:pPr>
        <w:pStyle w:val="Default"/>
        <w:rPr>
          <w:color w:val="auto"/>
          <w:sz w:val="22"/>
          <w:szCs w:val="22"/>
        </w:rPr>
      </w:pPr>
      <w:r>
        <w:rPr>
          <w:b/>
          <w:bCs/>
          <w:color w:val="auto"/>
          <w:sz w:val="22"/>
          <w:szCs w:val="22"/>
        </w:rPr>
        <w:t xml:space="preserve">International recommendations/regulations </w:t>
      </w:r>
    </w:p>
    <w:p w:rsidR="00B7570B" w:rsidRDefault="00F93F9F" w:rsidP="00DC0158">
      <w:pPr>
        <w:pStyle w:val="Default"/>
        <w:ind w:left="284" w:hanging="284"/>
        <w:rPr>
          <w:color w:val="auto"/>
          <w:sz w:val="22"/>
          <w:szCs w:val="22"/>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What national legislation is in place to support pro</w:t>
      </w:r>
      <w:r w:rsidR="009F6171">
        <w:rPr>
          <w:color w:val="auto"/>
          <w:sz w:val="22"/>
          <w:szCs w:val="22"/>
        </w:rPr>
        <w:t xml:space="preserve">vision of, and compliance with </w:t>
      </w:r>
      <w:r w:rsidR="00DC0158">
        <w:rPr>
          <w:color w:val="auto"/>
          <w:sz w:val="22"/>
          <w:szCs w:val="22"/>
        </w:rPr>
        <w:br/>
      </w:r>
      <w:r w:rsidR="00B7570B">
        <w:rPr>
          <w:color w:val="auto"/>
          <w:sz w:val="22"/>
          <w:szCs w:val="22"/>
        </w:rPr>
        <w:t xml:space="preserve">VTS systems? </w:t>
      </w:r>
    </w:p>
    <w:p w:rsidR="00B7570B" w:rsidRDefault="00F93F9F" w:rsidP="00DC0158">
      <w:pPr>
        <w:pStyle w:val="Default"/>
        <w:ind w:left="284" w:hanging="284"/>
        <w:rPr>
          <w:color w:val="auto"/>
          <w:sz w:val="18"/>
          <w:szCs w:val="18"/>
        </w:rPr>
      </w:pPr>
      <w:r>
        <w:rPr>
          <w:color w:val="auto"/>
          <w:sz w:val="22"/>
          <w:szCs w:val="22"/>
        </w:rPr>
        <w:fldChar w:fldCharType="begin">
          <w:ffData>
            <w:name w:val="Kryss1"/>
            <w:enabled/>
            <w:calcOnExit w:val="0"/>
            <w:checkBox>
              <w:sizeAuto/>
              <w:default w:val="0"/>
            </w:checkBox>
          </w:ffData>
        </w:fldChar>
      </w:r>
      <w:r w:rsidR="00DC0158">
        <w:rPr>
          <w:color w:val="auto"/>
          <w:sz w:val="22"/>
          <w:szCs w:val="22"/>
        </w:rPr>
        <w:instrText xml:space="preserve"> FORMCHECKBOX </w:instrText>
      </w:r>
      <w:r w:rsidR="00BE21A4">
        <w:rPr>
          <w:color w:val="auto"/>
          <w:sz w:val="22"/>
          <w:szCs w:val="22"/>
        </w:rPr>
      </w:r>
      <w:r w:rsidR="00BE21A4">
        <w:rPr>
          <w:color w:val="auto"/>
          <w:sz w:val="22"/>
          <w:szCs w:val="22"/>
        </w:rPr>
        <w:fldChar w:fldCharType="separate"/>
      </w:r>
      <w:r>
        <w:rPr>
          <w:color w:val="auto"/>
          <w:sz w:val="22"/>
          <w:szCs w:val="22"/>
        </w:rPr>
        <w:fldChar w:fldCharType="end"/>
      </w:r>
      <w:r w:rsidR="00DC0158">
        <w:rPr>
          <w:color w:val="auto"/>
          <w:sz w:val="22"/>
          <w:szCs w:val="22"/>
        </w:rPr>
        <w:t xml:space="preserve"> </w:t>
      </w:r>
      <w:r w:rsidR="00B7570B">
        <w:rPr>
          <w:color w:val="auto"/>
          <w:sz w:val="22"/>
          <w:szCs w:val="22"/>
        </w:rPr>
        <w:t xml:space="preserve">What international recommendations and guidelines in respect of VTS are reflected in the Administration's policies and procedures? </w:t>
      </w:r>
    </w:p>
    <w:p w:rsidR="00B7570B" w:rsidRDefault="00B7570B" w:rsidP="00B7570B">
      <w:pPr>
        <w:pStyle w:val="Default"/>
        <w:rPr>
          <w:color w:val="auto"/>
        </w:rPr>
      </w:pPr>
    </w:p>
    <w:p w:rsidR="00697480" w:rsidRDefault="00697480" w:rsidP="008965B5">
      <w:pPr>
        <w:jc w:val="both"/>
      </w:pPr>
    </w:p>
    <w:p w:rsidR="00BF1FE7" w:rsidRDefault="00BF1FE7">
      <w:pPr>
        <w:rPr>
          <w:b/>
          <w:sz w:val="32"/>
          <w:szCs w:val="32"/>
          <w:u w:val="single"/>
        </w:rPr>
      </w:pPr>
      <w:r>
        <w:rPr>
          <w:b/>
          <w:sz w:val="32"/>
          <w:szCs w:val="32"/>
          <w:u w:val="single"/>
        </w:rPr>
        <w:br w:type="page"/>
      </w:r>
    </w:p>
    <w:p w:rsidR="0038486B" w:rsidRPr="00CD75A0" w:rsidRDefault="0038486B" w:rsidP="00833D7A">
      <w:pPr>
        <w:jc w:val="center"/>
        <w:rPr>
          <w:b/>
          <w:smallCaps/>
          <w:sz w:val="24"/>
          <w:u w:val="single"/>
        </w:rPr>
      </w:pPr>
      <w:r w:rsidRPr="00CD75A0">
        <w:rPr>
          <w:b/>
          <w:smallCaps/>
          <w:sz w:val="24"/>
          <w:u w:val="single"/>
        </w:rPr>
        <w:lastRenderedPageBreak/>
        <w:t>ANNEX 3</w:t>
      </w:r>
      <w:r w:rsidR="00833D7A" w:rsidRPr="00CD75A0">
        <w:rPr>
          <w:b/>
          <w:smallCaps/>
          <w:sz w:val="24"/>
          <w:u w:val="single"/>
        </w:rPr>
        <w:t xml:space="preserve"> - </w:t>
      </w:r>
      <w:r w:rsidRPr="00CD75A0">
        <w:rPr>
          <w:b/>
          <w:smallCaps/>
          <w:sz w:val="24"/>
          <w:u w:val="single"/>
        </w:rPr>
        <w:t>AUDIT CHECKLIST FOR THE ASSESSMENT OF A VTS</w:t>
      </w:r>
    </w:p>
    <w:p w:rsidR="0038486B" w:rsidRDefault="0038486B" w:rsidP="0038486B">
      <w:pPr>
        <w:autoSpaceDE w:val="0"/>
        <w:autoSpaceDN w:val="0"/>
        <w:adjustRightInd w:val="0"/>
        <w:jc w:val="center"/>
        <w:rPr>
          <w:rFonts w:eastAsiaTheme="minorHAnsi" w:cs="Arial"/>
          <w:b/>
          <w:bCs/>
          <w:szCs w:val="22"/>
          <w:lang w:val="en-MY"/>
        </w:rPr>
      </w:pPr>
    </w:p>
    <w:p w:rsidR="00572AA1" w:rsidRDefault="00572AA1" w:rsidP="00572AA1">
      <w:pPr>
        <w:pStyle w:val="BodyText"/>
        <w:ind w:right="-142"/>
        <w:rPr>
          <w:rFonts w:cs="Arial"/>
          <w:i/>
          <w:sz w:val="20"/>
          <w:szCs w:val="20"/>
        </w:rPr>
      </w:pPr>
      <w:r>
        <w:rPr>
          <w:rFonts w:cs="Arial"/>
          <w:i/>
          <w:sz w:val="20"/>
          <w:szCs w:val="20"/>
        </w:rPr>
        <w:t>(Extract from IALA Guideline 1101 – Auditing and Assessing VTS, Annex A, Edition 1 (Dec.-13).)</w:t>
      </w:r>
    </w:p>
    <w:p w:rsidR="00572AA1" w:rsidRDefault="00572AA1" w:rsidP="00572AA1">
      <w:pPr>
        <w:pStyle w:val="BodyText"/>
        <w:ind w:right="-142"/>
        <w:rPr>
          <w:rFonts w:cs="Arial"/>
          <w:i/>
          <w:sz w:val="20"/>
          <w:szCs w:val="20"/>
        </w:rPr>
      </w:pPr>
    </w:p>
    <w:p w:rsidR="00572AA1" w:rsidRDefault="00572AA1" w:rsidP="00572AA1">
      <w:pPr>
        <w:pStyle w:val="BodyText"/>
        <w:numPr>
          <w:ilvl w:val="0"/>
          <w:numId w:val="48"/>
        </w:numPr>
        <w:spacing w:before="240"/>
        <w:ind w:left="567" w:hanging="567"/>
        <w:jc w:val="left"/>
        <w:rPr>
          <w:rFonts w:cs="Arial"/>
          <w:b/>
        </w:rPr>
      </w:pPr>
      <w:r>
        <w:rPr>
          <w:rFonts w:cs="Arial"/>
          <w:b/>
        </w:rPr>
        <w:t>General information</w:t>
      </w:r>
    </w:p>
    <w:tbl>
      <w:tblPr>
        <w:tblW w:w="9150" w:type="dxa"/>
        <w:tblInd w:w="-30" w:type="dxa"/>
        <w:tblLayout w:type="fixed"/>
        <w:tblLook w:val="04A0" w:firstRow="1" w:lastRow="0" w:firstColumn="1" w:lastColumn="0" w:noHBand="0" w:noVBand="1"/>
      </w:tblPr>
      <w:tblGrid>
        <w:gridCol w:w="533"/>
        <w:gridCol w:w="5143"/>
        <w:gridCol w:w="1844"/>
        <w:gridCol w:w="1630"/>
      </w:tblGrid>
      <w:tr w:rsidR="00572AA1" w:rsidTr="00CD75A0">
        <w:trPr>
          <w:trHeight w:val="248"/>
        </w:trPr>
        <w:tc>
          <w:tcPr>
            <w:tcW w:w="533" w:type="dxa"/>
            <w:tcBorders>
              <w:top w:val="single" w:sz="4" w:space="0" w:color="281E00"/>
              <w:left w:val="single" w:sz="4" w:space="0" w:color="030200"/>
              <w:bottom w:val="single" w:sz="6" w:space="0" w:color="211900"/>
              <w:right w:val="single" w:sz="6" w:space="0" w:color="0705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143" w:type="dxa"/>
            <w:tcBorders>
              <w:top w:val="single" w:sz="4" w:space="0" w:color="281E00"/>
              <w:left w:val="single" w:sz="6" w:space="0" w:color="070500"/>
              <w:bottom w:val="single" w:sz="6" w:space="0" w:color="211900"/>
              <w:right w:val="single" w:sz="6" w:space="0" w:color="0705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844" w:type="dxa"/>
            <w:tcBorders>
              <w:top w:val="single" w:sz="4" w:space="0" w:color="281E00"/>
              <w:left w:val="single" w:sz="6" w:space="0" w:color="070500"/>
              <w:bottom w:val="single" w:sz="6" w:space="0" w:color="211900"/>
              <w:right w:val="single" w:sz="6" w:space="0" w:color="0302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30" w:type="dxa"/>
            <w:tcBorders>
              <w:top w:val="single" w:sz="4" w:space="0" w:color="281E00"/>
              <w:left w:val="single" w:sz="6" w:space="0" w:color="030200"/>
              <w:bottom w:val="single" w:sz="6" w:space="0" w:color="211900"/>
              <w:right w:val="single" w:sz="4" w:space="0" w:color="0000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135"/>
        </w:trPr>
        <w:tc>
          <w:tcPr>
            <w:tcW w:w="533" w:type="dxa"/>
            <w:tcBorders>
              <w:top w:val="single" w:sz="6" w:space="0" w:color="2119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1. </w:t>
            </w:r>
          </w:p>
        </w:tc>
        <w:tc>
          <w:tcPr>
            <w:tcW w:w="5143" w:type="dxa"/>
            <w:tcBorders>
              <w:top w:val="single" w:sz="6" w:space="0" w:color="211900"/>
              <w:left w:val="single" w:sz="6" w:space="0" w:color="0705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Date: </w:t>
            </w:r>
          </w:p>
        </w:tc>
        <w:tc>
          <w:tcPr>
            <w:tcW w:w="1844" w:type="dxa"/>
            <w:tcBorders>
              <w:top w:val="single" w:sz="6" w:space="0" w:color="2119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6" w:space="0" w:color="2119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122"/>
        </w:trPr>
        <w:tc>
          <w:tcPr>
            <w:tcW w:w="533" w:type="dxa"/>
            <w:tcBorders>
              <w:top w:val="single" w:sz="4" w:space="0" w:color="000000"/>
              <w:left w:val="single" w:sz="4" w:space="0" w:color="0302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2. </w:t>
            </w:r>
          </w:p>
        </w:tc>
        <w:tc>
          <w:tcPr>
            <w:tcW w:w="5143" w:type="dxa"/>
            <w:tcBorders>
              <w:top w:val="single" w:sz="4" w:space="0" w:color="000000"/>
              <w:left w:val="single" w:sz="6" w:space="0" w:color="0705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Name of Auditing body: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123"/>
        </w:trPr>
        <w:tc>
          <w:tcPr>
            <w:tcW w:w="533" w:type="dxa"/>
            <w:tcBorders>
              <w:top w:val="single" w:sz="4" w:space="0" w:color="000000"/>
              <w:left w:val="single" w:sz="4" w:space="0" w:color="0302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3. </w:t>
            </w:r>
          </w:p>
        </w:tc>
        <w:tc>
          <w:tcPr>
            <w:tcW w:w="5143" w:type="dxa"/>
            <w:tcBorders>
              <w:top w:val="single" w:sz="4" w:space="0" w:color="000000"/>
              <w:left w:val="single" w:sz="6" w:space="0" w:color="0705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Name of the Competent authority: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123"/>
        </w:trPr>
        <w:tc>
          <w:tcPr>
            <w:tcW w:w="533" w:type="dxa"/>
            <w:tcBorders>
              <w:top w:val="single" w:sz="4" w:space="0" w:color="000000"/>
              <w:left w:val="single" w:sz="4" w:space="0" w:color="0302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4. </w:t>
            </w:r>
          </w:p>
        </w:tc>
        <w:tc>
          <w:tcPr>
            <w:tcW w:w="5143" w:type="dxa"/>
            <w:tcBorders>
              <w:top w:val="single" w:sz="4" w:space="0" w:color="000000"/>
              <w:left w:val="single" w:sz="6" w:space="0" w:color="070500"/>
              <w:bottom w:val="single" w:sz="4" w:space="0" w:color="000000"/>
              <w:right w:val="single" w:sz="6" w:space="0" w:color="0705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Name of the VTS authority: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1"/>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5. </w:t>
            </w:r>
          </w:p>
        </w:tc>
        <w:tc>
          <w:tcPr>
            <w:tcW w:w="5143" w:type="dxa"/>
            <w:tcBorders>
              <w:top w:val="single" w:sz="4" w:space="0" w:color="000000"/>
              <w:left w:val="single" w:sz="6" w:space="0" w:color="0705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Name of VTS centre(s): The full name and address of the VTS centre(s), as given in their official documentation, should be inserted.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6. </w:t>
            </w:r>
          </w:p>
        </w:tc>
        <w:tc>
          <w:tcPr>
            <w:tcW w:w="5143" w:type="dxa"/>
            <w:tcBorders>
              <w:top w:val="single" w:sz="4" w:space="0" w:color="000000"/>
              <w:left w:val="single" w:sz="6" w:space="0" w:color="0705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Date of last audit: Provide a copy of the audit report.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7. </w:t>
            </w:r>
          </w:p>
        </w:tc>
        <w:tc>
          <w:tcPr>
            <w:tcW w:w="5143" w:type="dxa"/>
            <w:tcBorders>
              <w:top w:val="single" w:sz="4" w:space="0" w:color="000000"/>
              <w:left w:val="single" w:sz="6" w:space="0" w:color="0705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Are internal audits carried out? Provide a copy of the asses</w:t>
            </w:r>
            <w:r>
              <w:rPr>
                <w:rFonts w:ascii="Calibri" w:hAnsi="Calibri" w:cs="Calibri"/>
                <w:color w:val="000000"/>
                <w:sz w:val="19"/>
                <w:szCs w:val="19"/>
                <w:lang w:eastAsia="sv-SE"/>
              </w:rPr>
              <w:t>s</w:t>
            </w:r>
            <w:r>
              <w:rPr>
                <w:rFonts w:ascii="Calibri" w:hAnsi="Calibri" w:cs="Calibri"/>
                <w:color w:val="000000"/>
                <w:sz w:val="19"/>
                <w:szCs w:val="19"/>
                <w:lang w:eastAsia="sv-SE"/>
              </w:rPr>
              <w:t xml:space="preserve">ment / audit report.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592"/>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8. </w:t>
            </w:r>
          </w:p>
        </w:tc>
        <w:tc>
          <w:tcPr>
            <w:tcW w:w="5143" w:type="dxa"/>
            <w:tcBorders>
              <w:top w:val="single" w:sz="4" w:space="0" w:color="000000"/>
              <w:left w:val="single" w:sz="6" w:space="0" w:color="070500"/>
              <w:bottom w:val="single" w:sz="4" w:space="0" w:color="000000"/>
              <w:right w:val="single" w:sz="6" w:space="0" w:color="070500"/>
            </w:tcBorders>
            <w:shd w:val="clear" w:color="auto" w:fill="FFFFFF" w:themeFill="background1"/>
            <w:hideMark/>
          </w:tcPr>
          <w:p w:rsidR="00572AA1" w:rsidRDefault="00572AA1" w:rsidP="00A02D67">
            <w:pPr>
              <w:widowControl w:val="0"/>
              <w:shd w:val="clear" w:color="auto" w:fill="FFFFFF" w:themeFill="background1"/>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What are the type(s) of service provided by the VTS? </w:t>
            </w:r>
          </w:p>
          <w:p w:rsidR="00572AA1" w:rsidRDefault="00572AA1" w:rsidP="00A02D67">
            <w:pPr>
              <w:widowControl w:val="0"/>
              <w:shd w:val="clear" w:color="auto" w:fill="FFFFFF" w:themeFill="background1"/>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 Information Service </w:t>
            </w:r>
          </w:p>
          <w:p w:rsidR="00572AA1" w:rsidRDefault="00572AA1" w:rsidP="00A02D67">
            <w:pPr>
              <w:widowControl w:val="0"/>
              <w:shd w:val="clear" w:color="auto" w:fill="FFFFFF" w:themeFill="background1"/>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 Navigational Assistance Service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 Traffic Organization Service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9. </w:t>
            </w:r>
          </w:p>
        </w:tc>
        <w:tc>
          <w:tcPr>
            <w:tcW w:w="5143" w:type="dxa"/>
            <w:tcBorders>
              <w:top w:val="single" w:sz="4" w:space="0" w:color="000000"/>
              <w:left w:val="single" w:sz="6" w:space="0" w:color="0705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VTS Area(s): A chart showing the delineation of the VTS a</w:t>
            </w:r>
            <w:r>
              <w:rPr>
                <w:rFonts w:ascii="Calibri" w:hAnsi="Calibri" w:cs="Calibri"/>
                <w:color w:val="000000"/>
                <w:sz w:val="19"/>
                <w:szCs w:val="19"/>
                <w:lang w:eastAsia="sv-SE"/>
              </w:rPr>
              <w:t>r</w:t>
            </w:r>
            <w:r>
              <w:rPr>
                <w:rFonts w:ascii="Calibri" w:hAnsi="Calibri" w:cs="Calibri"/>
                <w:color w:val="000000"/>
                <w:sz w:val="19"/>
                <w:szCs w:val="19"/>
                <w:lang w:eastAsia="sv-SE"/>
              </w:rPr>
              <w:t xml:space="preserve">ea/sectors.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1"/>
        </w:trPr>
        <w:tc>
          <w:tcPr>
            <w:tcW w:w="533"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10. </w:t>
            </w:r>
          </w:p>
        </w:tc>
        <w:tc>
          <w:tcPr>
            <w:tcW w:w="5143" w:type="dxa"/>
            <w:tcBorders>
              <w:top w:val="single" w:sz="4" w:space="0" w:color="000000"/>
              <w:left w:val="single" w:sz="6" w:space="0" w:color="070500"/>
              <w:bottom w:val="single" w:sz="4" w:space="0" w:color="000000"/>
              <w:right w:val="single" w:sz="6" w:space="0" w:color="070500"/>
            </w:tcBorders>
            <w:shd w:val="clear" w:color="auto" w:fill="FFFFFF" w:themeFill="background1"/>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Allocated VHF channels: Provide a list of the allocated VTS VHF channels </w:t>
            </w:r>
          </w:p>
        </w:tc>
        <w:tc>
          <w:tcPr>
            <w:tcW w:w="1844"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5"/>
        </w:trPr>
        <w:tc>
          <w:tcPr>
            <w:tcW w:w="533" w:type="dxa"/>
            <w:tcBorders>
              <w:top w:val="single" w:sz="4" w:space="0" w:color="000000"/>
              <w:left w:val="single" w:sz="4" w:space="0" w:color="030200"/>
              <w:bottom w:val="single" w:sz="6"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val="sv-SE" w:eastAsia="sv-SE"/>
              </w:rPr>
            </w:pPr>
            <w:r>
              <w:rPr>
                <w:rFonts w:ascii="Calibri" w:hAnsi="Calibri" w:cs="Calibri"/>
                <w:color w:val="000000"/>
                <w:sz w:val="19"/>
                <w:szCs w:val="19"/>
                <w:lang w:eastAsia="sv-SE"/>
              </w:rPr>
              <w:t xml:space="preserve">11. </w:t>
            </w:r>
          </w:p>
        </w:tc>
        <w:tc>
          <w:tcPr>
            <w:tcW w:w="5143" w:type="dxa"/>
            <w:tcBorders>
              <w:top w:val="single" w:sz="4" w:space="0" w:color="000000"/>
              <w:left w:val="single" w:sz="6" w:space="0" w:color="070500"/>
              <w:bottom w:val="single" w:sz="6" w:space="0" w:color="000000"/>
              <w:right w:val="single" w:sz="6" w:space="0" w:color="070500"/>
            </w:tcBorders>
            <w:shd w:val="clear" w:color="auto" w:fill="FFFFFF" w:themeFill="background1"/>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Radio Call sign and name identifiers: Provide the radio call sign and name identifier of the VTS. </w:t>
            </w:r>
          </w:p>
        </w:tc>
        <w:tc>
          <w:tcPr>
            <w:tcW w:w="1844" w:type="dxa"/>
            <w:tcBorders>
              <w:top w:val="single" w:sz="4" w:space="0" w:color="000000"/>
              <w:left w:val="single" w:sz="6" w:space="0" w:color="070500"/>
              <w:bottom w:val="single" w:sz="6"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30" w:type="dxa"/>
            <w:tcBorders>
              <w:top w:val="single" w:sz="4" w:space="0" w:color="000000"/>
              <w:left w:val="single" w:sz="6" w:space="0" w:color="0302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Pr="00AE78BD" w:rsidRDefault="00572AA1" w:rsidP="00572AA1">
      <w:pPr>
        <w:rPr>
          <w:rFonts w:ascii="Times New Roman" w:eastAsiaTheme="minorHAnsi" w:hAnsi="Times New Roman" w:cstheme="minorBidi"/>
          <w:szCs w:val="22"/>
        </w:rPr>
      </w:pPr>
    </w:p>
    <w:p w:rsidR="00572AA1" w:rsidRDefault="00572AA1" w:rsidP="00572AA1">
      <w:pPr>
        <w:pStyle w:val="BodyText"/>
        <w:numPr>
          <w:ilvl w:val="0"/>
          <w:numId w:val="48"/>
        </w:numPr>
        <w:spacing w:before="240"/>
        <w:ind w:left="567" w:hanging="567"/>
        <w:jc w:val="left"/>
        <w:rPr>
          <w:rFonts w:cs="Arial"/>
          <w:b/>
        </w:rPr>
      </w:pPr>
      <w:r>
        <w:rPr>
          <w:rFonts w:cs="Arial"/>
          <w:b/>
        </w:rPr>
        <w:t>Doctrine and Requirement</w:t>
      </w:r>
    </w:p>
    <w:p w:rsidR="00572AA1" w:rsidRDefault="00572AA1" w:rsidP="00572AA1">
      <w:pPr>
        <w:pStyle w:val="ListParagraph"/>
        <w:numPr>
          <w:ilvl w:val="1"/>
          <w:numId w:val="48"/>
        </w:numPr>
        <w:autoSpaceDE w:val="0"/>
        <w:autoSpaceDN w:val="0"/>
        <w:adjustRightInd w:val="0"/>
        <w:spacing w:before="120" w:after="120"/>
        <w:ind w:left="567" w:hanging="567"/>
        <w:rPr>
          <w:rFonts w:cs="Arial"/>
          <w:sz w:val="20"/>
          <w:szCs w:val="20"/>
        </w:rPr>
      </w:pPr>
      <w:r>
        <w:rPr>
          <w:rFonts w:cs="Arial"/>
          <w:sz w:val="20"/>
          <w:szCs w:val="20"/>
        </w:rPr>
        <w:t xml:space="preserve">List of documents </w:t>
      </w:r>
    </w:p>
    <w:p w:rsidR="00572AA1" w:rsidRDefault="00572AA1" w:rsidP="00572AA1">
      <w:pPr>
        <w:autoSpaceDE w:val="0"/>
        <w:autoSpaceDN w:val="0"/>
        <w:adjustRightInd w:val="0"/>
        <w:ind w:left="360"/>
        <w:rPr>
          <w:rFonts w:cs="Arial"/>
          <w:i/>
          <w:sz w:val="20"/>
          <w:szCs w:val="20"/>
        </w:rPr>
      </w:pPr>
      <w:r>
        <w:rPr>
          <w:rFonts w:cs="Arial"/>
          <w:i/>
          <w:sz w:val="20"/>
          <w:szCs w:val="20"/>
        </w:rPr>
        <w:t>Comment: The reference documents that shall be maintained, integrated and considered into the i</w:t>
      </w:r>
      <w:r>
        <w:rPr>
          <w:rFonts w:cs="Arial"/>
          <w:i/>
          <w:sz w:val="20"/>
          <w:szCs w:val="20"/>
        </w:rPr>
        <w:t>n</w:t>
      </w:r>
      <w:r>
        <w:rPr>
          <w:rFonts w:cs="Arial"/>
          <w:i/>
          <w:sz w:val="20"/>
          <w:szCs w:val="20"/>
        </w:rPr>
        <w:t xml:space="preserve">ternal VTS procedures should be listed and considered. </w:t>
      </w:r>
      <w:r>
        <w:rPr>
          <w:rFonts w:cs="Arial"/>
          <w:i/>
          <w:sz w:val="20"/>
          <w:szCs w:val="20"/>
        </w:rPr>
        <w:br/>
        <w:t xml:space="preserve">For a full and latest list of relevant VTS documents, please refer to IALA web page. </w:t>
      </w:r>
    </w:p>
    <w:p w:rsidR="00572AA1" w:rsidRDefault="00572AA1" w:rsidP="00572AA1">
      <w:pPr>
        <w:rPr>
          <w:rFonts w:ascii="Times New Roman" w:hAnsi="Times New Roman" w:cstheme="minorBidi"/>
          <w:sz w:val="24"/>
          <w:szCs w:val="22"/>
        </w:rPr>
      </w:pPr>
    </w:p>
    <w:p w:rsidR="00572AA1" w:rsidRDefault="00572AA1" w:rsidP="00572AA1">
      <w:pPr>
        <w:pStyle w:val="ListParagraph"/>
        <w:numPr>
          <w:ilvl w:val="1"/>
          <w:numId w:val="48"/>
        </w:numPr>
        <w:autoSpaceDE w:val="0"/>
        <w:autoSpaceDN w:val="0"/>
        <w:adjustRightInd w:val="0"/>
        <w:spacing w:before="120" w:after="120"/>
        <w:ind w:left="567" w:hanging="567"/>
        <w:rPr>
          <w:rFonts w:cs="Arial"/>
          <w:sz w:val="20"/>
          <w:szCs w:val="20"/>
        </w:rPr>
      </w:pPr>
      <w:r>
        <w:rPr>
          <w:rFonts w:cs="Arial"/>
          <w:sz w:val="20"/>
          <w:szCs w:val="20"/>
        </w:rPr>
        <w:t>Compliance with Requirements</w:t>
      </w:r>
    </w:p>
    <w:tbl>
      <w:tblPr>
        <w:tblW w:w="9135" w:type="dxa"/>
        <w:tblInd w:w="-34" w:type="dxa"/>
        <w:tblLayout w:type="fixed"/>
        <w:tblLook w:val="04A0" w:firstRow="1" w:lastRow="0" w:firstColumn="1" w:lastColumn="0" w:noHBand="0" w:noVBand="1"/>
      </w:tblPr>
      <w:tblGrid>
        <w:gridCol w:w="532"/>
        <w:gridCol w:w="5135"/>
        <w:gridCol w:w="1844"/>
        <w:gridCol w:w="1624"/>
      </w:tblGrid>
      <w:tr w:rsidR="00572AA1" w:rsidTr="00CD75A0">
        <w:trPr>
          <w:trHeight w:val="248"/>
        </w:trPr>
        <w:tc>
          <w:tcPr>
            <w:tcW w:w="532" w:type="dxa"/>
            <w:tcBorders>
              <w:top w:val="single" w:sz="6" w:space="0" w:color="1F1700"/>
              <w:left w:val="single" w:sz="4" w:space="0" w:color="000000"/>
              <w:bottom w:val="single" w:sz="6" w:space="0" w:color="1F1700"/>
              <w:right w:val="single" w:sz="4" w:space="0" w:color="0B0800"/>
            </w:tcBorders>
            <w:shd w:val="clear" w:color="auto" w:fill="FFC000"/>
            <w:vAlign w:val="center"/>
          </w:tcPr>
          <w:p w:rsidR="00572AA1" w:rsidRDefault="00572AA1">
            <w:pPr>
              <w:widowControl w:val="0"/>
              <w:autoSpaceDE w:val="0"/>
              <w:autoSpaceDN w:val="0"/>
              <w:adjustRightInd w:val="0"/>
              <w:spacing w:line="276" w:lineRule="auto"/>
              <w:rPr>
                <w:rFonts w:cs="Arial"/>
                <w:sz w:val="24"/>
                <w:lang w:eastAsia="sv-SE"/>
              </w:rPr>
            </w:pPr>
          </w:p>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135" w:type="dxa"/>
            <w:tcBorders>
              <w:top w:val="single" w:sz="6" w:space="0" w:color="1F1700"/>
              <w:left w:val="single" w:sz="4" w:space="0" w:color="0B0800"/>
              <w:bottom w:val="single" w:sz="6" w:space="0" w:color="1F1700"/>
              <w:right w:val="single" w:sz="6" w:space="0" w:color="1510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844" w:type="dxa"/>
            <w:tcBorders>
              <w:top w:val="single" w:sz="6" w:space="0" w:color="1F1700"/>
              <w:left w:val="single" w:sz="6" w:space="0" w:color="151000"/>
              <w:bottom w:val="single" w:sz="6" w:space="0" w:color="1F1700"/>
              <w:right w:val="single" w:sz="6" w:space="0" w:color="0B08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24" w:type="dxa"/>
            <w:tcBorders>
              <w:top w:val="single" w:sz="6" w:space="0" w:color="1F1700"/>
              <w:left w:val="single" w:sz="6" w:space="0" w:color="0B0800"/>
              <w:bottom w:val="single" w:sz="6" w:space="0" w:color="1F1700"/>
              <w:right w:val="single" w:sz="4" w:space="0" w:color="0000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361"/>
        </w:trPr>
        <w:tc>
          <w:tcPr>
            <w:tcW w:w="532" w:type="dxa"/>
            <w:tcBorders>
              <w:top w:val="single" w:sz="6" w:space="0" w:color="1F1700"/>
              <w:left w:val="single" w:sz="4" w:space="0" w:color="000000"/>
              <w:bottom w:val="single" w:sz="4" w:space="0" w:color="000000"/>
              <w:right w:val="single" w:sz="4" w:space="0" w:color="0B08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12. </w:t>
            </w:r>
          </w:p>
        </w:tc>
        <w:tc>
          <w:tcPr>
            <w:tcW w:w="5135" w:type="dxa"/>
            <w:tcBorders>
              <w:top w:val="single" w:sz="6" w:space="0" w:color="1F1700"/>
              <w:left w:val="single" w:sz="4" w:space="0" w:color="0B0800"/>
              <w:bottom w:val="single" w:sz="4" w:space="0" w:color="000000"/>
              <w:right w:val="single" w:sz="6" w:space="0" w:color="151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Which government body is responsible for the implementation and enforcement of SOLAS Chapter V Regulation 12 – Vessel Traffic Services? </w:t>
            </w:r>
          </w:p>
        </w:tc>
        <w:tc>
          <w:tcPr>
            <w:tcW w:w="1844" w:type="dxa"/>
            <w:tcBorders>
              <w:top w:val="single" w:sz="6" w:space="0" w:color="1F1700"/>
              <w:left w:val="single" w:sz="6" w:space="0" w:color="151000"/>
              <w:bottom w:val="single" w:sz="4" w:space="0" w:color="000000"/>
              <w:right w:val="single" w:sz="6" w:space="0" w:color="0B08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6" w:space="0" w:color="1F1700"/>
              <w:left w:val="single" w:sz="6" w:space="0" w:color="0B08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2"/>
        </w:trPr>
        <w:tc>
          <w:tcPr>
            <w:tcW w:w="532" w:type="dxa"/>
            <w:tcBorders>
              <w:top w:val="single" w:sz="4" w:space="0" w:color="000000"/>
              <w:left w:val="single" w:sz="4" w:space="0" w:color="000000"/>
              <w:bottom w:val="single" w:sz="6" w:space="0" w:color="000000"/>
              <w:right w:val="single" w:sz="4" w:space="0" w:color="0B08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13. </w:t>
            </w:r>
          </w:p>
        </w:tc>
        <w:tc>
          <w:tcPr>
            <w:tcW w:w="5135" w:type="dxa"/>
            <w:tcBorders>
              <w:top w:val="single" w:sz="4" w:space="0" w:color="000000"/>
              <w:left w:val="single" w:sz="4" w:space="0" w:color="0B0800"/>
              <w:bottom w:val="single" w:sz="6" w:space="0" w:color="000000"/>
              <w:right w:val="single" w:sz="6" w:space="0" w:color="151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What national legislation is in place to enable laws to be passed to give domestic effect to SOLAS obligations, such as: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cs="Arial"/>
                <w:color w:val="000000"/>
                <w:sz w:val="19"/>
                <w:szCs w:val="19"/>
                <w:lang w:eastAsia="sv-SE"/>
              </w:rPr>
              <w:t xml:space="preserve">• </w:t>
            </w:r>
            <w:r>
              <w:rPr>
                <w:rFonts w:ascii="Calibri" w:hAnsi="Calibri" w:cs="Calibri"/>
                <w:color w:val="000000"/>
                <w:sz w:val="19"/>
                <w:szCs w:val="19"/>
                <w:lang w:eastAsia="sv-SE"/>
              </w:rPr>
              <w:t xml:space="preserve">Regulatory provisions?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Compliance and enforcement provisions?</w:t>
            </w:r>
          </w:p>
        </w:tc>
        <w:tc>
          <w:tcPr>
            <w:tcW w:w="1844" w:type="dxa"/>
            <w:tcBorders>
              <w:top w:val="single" w:sz="4" w:space="0" w:color="000000"/>
              <w:left w:val="single" w:sz="6" w:space="0" w:color="151000"/>
              <w:bottom w:val="single" w:sz="6" w:space="0" w:color="000000"/>
              <w:right w:val="single" w:sz="6" w:space="0" w:color="0B08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B08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14. </w:t>
            </w:r>
          </w:p>
        </w:tc>
        <w:tc>
          <w:tcPr>
            <w:tcW w:w="5135"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 the VTS operated in accordance with IMO Resolution </w:t>
            </w:r>
            <w:proofErr w:type="gramStart"/>
            <w:r>
              <w:rPr>
                <w:rFonts w:ascii="Calibri" w:hAnsi="Calibri" w:cs="Calibri"/>
                <w:color w:val="000000"/>
                <w:sz w:val="19"/>
                <w:szCs w:val="19"/>
                <w:lang w:eastAsia="sv-SE"/>
              </w:rPr>
              <w:t>A.857(</w:t>
            </w:r>
            <w:proofErr w:type="gramEnd"/>
            <w:r>
              <w:rPr>
                <w:rFonts w:ascii="Calibri" w:hAnsi="Calibri" w:cs="Calibri"/>
                <w:color w:val="000000"/>
                <w:sz w:val="19"/>
                <w:szCs w:val="19"/>
                <w:lang w:eastAsia="sv-SE"/>
              </w:rPr>
              <w:t xml:space="preserve">20)?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1"/>
        </w:trPr>
        <w:tc>
          <w:tcPr>
            <w:tcW w:w="532"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15. </w:t>
            </w:r>
          </w:p>
        </w:tc>
        <w:tc>
          <w:tcPr>
            <w:tcW w:w="5135"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Describe the legislative framework in place and the measures taken to ensure compliance with IMO Res. </w:t>
            </w:r>
            <w:proofErr w:type="gramStart"/>
            <w:r>
              <w:rPr>
                <w:rFonts w:ascii="Calibri" w:hAnsi="Calibri" w:cs="Calibri"/>
                <w:color w:val="000000"/>
                <w:sz w:val="19"/>
                <w:szCs w:val="19"/>
                <w:lang w:eastAsia="sv-SE"/>
              </w:rPr>
              <w:t>A.857(</w:t>
            </w:r>
            <w:proofErr w:type="gramEnd"/>
            <w:r>
              <w:rPr>
                <w:rFonts w:ascii="Calibri" w:hAnsi="Calibri" w:cs="Calibri"/>
                <w:color w:val="000000"/>
                <w:sz w:val="19"/>
                <w:szCs w:val="19"/>
                <w:lang w:eastAsia="sv-SE"/>
              </w:rPr>
              <w:t xml:space="preserve">20)?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16. </w:t>
            </w:r>
          </w:p>
        </w:tc>
        <w:tc>
          <w:tcPr>
            <w:tcW w:w="5135"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List any internal or external stakeholder arrangements for the </w:t>
            </w:r>
            <w:r>
              <w:rPr>
                <w:rFonts w:ascii="Calibri" w:hAnsi="Calibri" w:cs="Calibri"/>
                <w:color w:val="000000"/>
                <w:sz w:val="19"/>
                <w:szCs w:val="19"/>
                <w:lang w:eastAsia="sv-SE"/>
              </w:rPr>
              <w:lastRenderedPageBreak/>
              <w:t xml:space="preserve">operation of the VTS.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123"/>
        </w:trPr>
        <w:tc>
          <w:tcPr>
            <w:tcW w:w="532" w:type="dxa"/>
            <w:tcBorders>
              <w:top w:val="single" w:sz="4" w:space="0" w:color="000000"/>
              <w:left w:val="single" w:sz="4" w:space="0" w:color="000000"/>
              <w:bottom w:val="single" w:sz="4" w:space="0" w:color="000000"/>
              <w:right w:val="single" w:sz="4" w:space="0" w:color="000000"/>
            </w:tcBorders>
            <w:vAlign w:val="center"/>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lastRenderedPageBreak/>
              <w:t xml:space="preserve">17. </w:t>
            </w:r>
          </w:p>
        </w:tc>
        <w:tc>
          <w:tcPr>
            <w:tcW w:w="5135" w:type="dxa"/>
            <w:tcBorders>
              <w:top w:val="single" w:sz="4" w:space="0" w:color="000000"/>
              <w:left w:val="single" w:sz="4" w:space="0" w:color="000000"/>
              <w:bottom w:val="single" w:sz="4" w:space="0" w:color="000000"/>
              <w:right w:val="single" w:sz="4" w:space="0" w:color="000000"/>
            </w:tcBorders>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Does the VTS extend beyond the territorial seas?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1"/>
        </w:trPr>
        <w:tc>
          <w:tcPr>
            <w:tcW w:w="532"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18. </w:t>
            </w:r>
          </w:p>
        </w:tc>
        <w:tc>
          <w:tcPr>
            <w:tcW w:w="5135"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If yes, is this consistent with Guideline No. 1071 On Establis</w:t>
            </w:r>
            <w:r>
              <w:rPr>
                <w:rFonts w:ascii="Calibri" w:hAnsi="Calibri" w:cs="Calibri"/>
                <w:color w:val="000000"/>
                <w:sz w:val="19"/>
                <w:szCs w:val="19"/>
                <w:lang w:eastAsia="sv-SE"/>
              </w:rPr>
              <w:t>h</w:t>
            </w:r>
            <w:r>
              <w:rPr>
                <w:rFonts w:ascii="Calibri" w:hAnsi="Calibri" w:cs="Calibri"/>
                <w:color w:val="000000"/>
                <w:sz w:val="19"/>
                <w:szCs w:val="19"/>
                <w:lang w:eastAsia="sv-SE"/>
              </w:rPr>
              <w:t xml:space="preserve">ment of a Vessel Traffic Service beyond Territorial Seas?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19. </w:t>
            </w:r>
          </w:p>
        </w:tc>
        <w:tc>
          <w:tcPr>
            <w:tcW w:w="5135" w:type="dxa"/>
            <w:tcBorders>
              <w:top w:val="single" w:sz="4" w:space="0" w:color="000000"/>
              <w:left w:val="single" w:sz="4" w:space="0" w:color="000000"/>
              <w:bottom w:val="single" w:sz="4"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Are the types of service delivered consistent with IALA Guid</w:t>
            </w:r>
            <w:r>
              <w:rPr>
                <w:rFonts w:ascii="Calibri" w:hAnsi="Calibri" w:cs="Calibri"/>
                <w:color w:val="000000"/>
                <w:sz w:val="19"/>
                <w:szCs w:val="19"/>
                <w:lang w:eastAsia="sv-SE"/>
              </w:rPr>
              <w:t>e</w:t>
            </w:r>
            <w:r>
              <w:rPr>
                <w:rFonts w:ascii="Calibri" w:hAnsi="Calibri" w:cs="Calibri"/>
                <w:color w:val="000000"/>
                <w:sz w:val="19"/>
                <w:szCs w:val="19"/>
                <w:lang w:eastAsia="sv-SE"/>
              </w:rPr>
              <w:t xml:space="preserve">line </w:t>
            </w:r>
            <w:proofErr w:type="gramStart"/>
            <w:r>
              <w:rPr>
                <w:rFonts w:ascii="Calibri" w:hAnsi="Calibri" w:cs="Calibri"/>
                <w:color w:val="000000"/>
                <w:sz w:val="19"/>
                <w:szCs w:val="19"/>
                <w:lang w:eastAsia="sv-SE"/>
              </w:rPr>
              <w:t>1089 ?</w:t>
            </w:r>
            <w:proofErr w:type="gramEnd"/>
            <w:r>
              <w:rPr>
                <w:rFonts w:ascii="Calibri" w:hAnsi="Calibri" w:cs="Calibri"/>
                <w:color w:val="000000"/>
                <w:sz w:val="19"/>
                <w:szCs w:val="19"/>
                <w:lang w:eastAsia="sv-SE"/>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3"/>
        </w:trPr>
        <w:tc>
          <w:tcPr>
            <w:tcW w:w="532" w:type="dxa"/>
            <w:tcBorders>
              <w:top w:val="single" w:sz="4" w:space="0" w:color="000000"/>
              <w:left w:val="single" w:sz="4" w:space="0" w:color="000000"/>
              <w:bottom w:val="single" w:sz="6" w:space="0" w:color="000000"/>
              <w:right w:val="single" w:sz="4" w:space="0" w:color="0000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20. </w:t>
            </w:r>
          </w:p>
        </w:tc>
        <w:tc>
          <w:tcPr>
            <w:tcW w:w="5135" w:type="dxa"/>
            <w:tcBorders>
              <w:top w:val="single" w:sz="4" w:space="0" w:color="000000"/>
              <w:left w:val="single" w:sz="4" w:space="0" w:color="000000"/>
              <w:bottom w:val="single" w:sz="6" w:space="0" w:color="000000"/>
              <w:right w:val="single" w:sz="4" w:space="0" w:color="0000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Any other issues to discuss? </w:t>
            </w:r>
          </w:p>
        </w:tc>
        <w:tc>
          <w:tcPr>
            <w:tcW w:w="1844" w:type="dxa"/>
            <w:tcBorders>
              <w:top w:val="single" w:sz="4" w:space="0" w:color="000000"/>
              <w:left w:val="single" w:sz="4" w:space="0" w:color="0000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4" w:space="0" w:color="0000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Pr="00AE78BD" w:rsidRDefault="00572AA1" w:rsidP="00572AA1">
      <w:pPr>
        <w:rPr>
          <w:rFonts w:ascii="Times New Roman" w:eastAsiaTheme="minorHAnsi" w:hAnsi="Times New Roman" w:cstheme="minorBidi"/>
          <w:szCs w:val="22"/>
        </w:rPr>
      </w:pPr>
    </w:p>
    <w:p w:rsidR="00572AA1" w:rsidRDefault="00572AA1" w:rsidP="00572AA1">
      <w:pPr>
        <w:pStyle w:val="BodyText"/>
        <w:numPr>
          <w:ilvl w:val="0"/>
          <w:numId w:val="48"/>
        </w:numPr>
        <w:spacing w:before="240"/>
        <w:ind w:left="567" w:hanging="567"/>
        <w:jc w:val="left"/>
        <w:rPr>
          <w:rFonts w:cs="Arial"/>
          <w:b/>
        </w:rPr>
      </w:pPr>
      <w:r>
        <w:rPr>
          <w:rFonts w:cs="Arial"/>
          <w:b/>
        </w:rPr>
        <w:t>Operation</w:t>
      </w:r>
    </w:p>
    <w:p w:rsidR="00572AA1" w:rsidRDefault="00572AA1" w:rsidP="00572AA1">
      <w:pPr>
        <w:pStyle w:val="ListParagraph"/>
        <w:numPr>
          <w:ilvl w:val="1"/>
          <w:numId w:val="48"/>
        </w:numPr>
        <w:autoSpaceDE w:val="0"/>
        <w:autoSpaceDN w:val="0"/>
        <w:adjustRightInd w:val="0"/>
        <w:spacing w:before="120" w:after="120"/>
        <w:ind w:left="567" w:hanging="567"/>
        <w:rPr>
          <w:rFonts w:cs="Arial"/>
          <w:sz w:val="20"/>
          <w:szCs w:val="20"/>
        </w:rPr>
      </w:pPr>
      <w:r>
        <w:rPr>
          <w:rFonts w:cs="Arial"/>
          <w:sz w:val="20"/>
          <w:szCs w:val="20"/>
        </w:rPr>
        <w:t>Procedures</w:t>
      </w:r>
    </w:p>
    <w:tbl>
      <w:tblPr>
        <w:tblW w:w="9135" w:type="dxa"/>
        <w:tblInd w:w="-34" w:type="dxa"/>
        <w:tblLayout w:type="fixed"/>
        <w:tblLook w:val="04A0" w:firstRow="1" w:lastRow="0" w:firstColumn="1" w:lastColumn="0" w:noHBand="0" w:noVBand="1"/>
      </w:tblPr>
      <w:tblGrid>
        <w:gridCol w:w="532"/>
        <w:gridCol w:w="5135"/>
        <w:gridCol w:w="1844"/>
        <w:gridCol w:w="1624"/>
      </w:tblGrid>
      <w:tr w:rsidR="00572AA1" w:rsidTr="00CD75A0">
        <w:trPr>
          <w:trHeight w:val="247"/>
        </w:trPr>
        <w:tc>
          <w:tcPr>
            <w:tcW w:w="532" w:type="dxa"/>
            <w:tcBorders>
              <w:top w:val="single" w:sz="6" w:space="0" w:color="1F1700"/>
              <w:left w:val="single" w:sz="4" w:space="0" w:color="000000"/>
              <w:bottom w:val="single" w:sz="6" w:space="0" w:color="1F1700"/>
              <w:right w:val="single" w:sz="4" w:space="0" w:color="040300"/>
            </w:tcBorders>
            <w:shd w:val="clear" w:color="auto" w:fill="FFC000"/>
            <w:vAlign w:val="center"/>
          </w:tcPr>
          <w:p w:rsidR="00572AA1" w:rsidRDefault="00572AA1">
            <w:pPr>
              <w:widowControl w:val="0"/>
              <w:autoSpaceDE w:val="0"/>
              <w:autoSpaceDN w:val="0"/>
              <w:adjustRightInd w:val="0"/>
              <w:spacing w:line="276" w:lineRule="auto"/>
              <w:rPr>
                <w:rFonts w:cs="Arial"/>
                <w:sz w:val="24"/>
                <w:lang w:eastAsia="sv-SE"/>
              </w:rPr>
            </w:pPr>
          </w:p>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135" w:type="dxa"/>
            <w:tcBorders>
              <w:top w:val="single" w:sz="6" w:space="0" w:color="1F1700"/>
              <w:left w:val="single" w:sz="4" w:space="0" w:color="040300"/>
              <w:bottom w:val="single" w:sz="6" w:space="0" w:color="1F1700"/>
              <w:right w:val="single" w:sz="6" w:space="0" w:color="0A07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844" w:type="dxa"/>
            <w:tcBorders>
              <w:top w:val="single" w:sz="6" w:space="0" w:color="1F1700"/>
              <w:left w:val="single" w:sz="6" w:space="0" w:color="0A0700"/>
              <w:bottom w:val="single" w:sz="6" w:space="0" w:color="1F1700"/>
              <w:right w:val="single" w:sz="6" w:space="0" w:color="0403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24" w:type="dxa"/>
            <w:tcBorders>
              <w:top w:val="single" w:sz="6" w:space="0" w:color="1F1700"/>
              <w:left w:val="single" w:sz="6" w:space="0" w:color="040300"/>
              <w:bottom w:val="single" w:sz="6" w:space="0" w:color="1F1700"/>
              <w:right w:val="single" w:sz="4" w:space="0" w:color="0000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243"/>
        </w:trPr>
        <w:tc>
          <w:tcPr>
            <w:tcW w:w="532" w:type="dxa"/>
            <w:tcBorders>
              <w:top w:val="single" w:sz="6" w:space="0" w:color="1F17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21. </w:t>
            </w:r>
          </w:p>
        </w:tc>
        <w:tc>
          <w:tcPr>
            <w:tcW w:w="5135" w:type="dxa"/>
            <w:tcBorders>
              <w:top w:val="single" w:sz="6" w:space="0" w:color="1F17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documented operational procedures in place? (ref: IALA Recommendation V‐127) </w:t>
            </w:r>
          </w:p>
        </w:tc>
        <w:tc>
          <w:tcPr>
            <w:tcW w:w="1844" w:type="dxa"/>
            <w:tcBorders>
              <w:top w:val="single" w:sz="6" w:space="0" w:color="1F17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6" w:space="0" w:color="1F17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537"/>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22. </w:t>
            </w:r>
          </w:p>
        </w:tc>
        <w:tc>
          <w:tcPr>
            <w:tcW w:w="5135"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How do you promulgate relevant VTS information to your users such as applicability, necessary reporting, etc.? For example, do you publish via IALA World VTS Guide, ALRS, User Guides, or website? </w:t>
            </w:r>
          </w:p>
        </w:tc>
        <w:tc>
          <w:tcPr>
            <w:tcW w:w="1844"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0"/>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23. </w:t>
            </w:r>
          </w:p>
        </w:tc>
        <w:tc>
          <w:tcPr>
            <w:tcW w:w="5135"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established operating procedures for incidents such as collision, </w:t>
            </w:r>
            <w:proofErr w:type="spellStart"/>
            <w:r>
              <w:rPr>
                <w:rFonts w:ascii="Calibri" w:hAnsi="Calibri" w:cs="Calibri"/>
                <w:color w:val="000000"/>
                <w:sz w:val="19"/>
                <w:szCs w:val="19"/>
                <w:lang w:eastAsia="sv-SE"/>
              </w:rPr>
              <w:t>allision</w:t>
            </w:r>
            <w:proofErr w:type="spellEnd"/>
            <w:r>
              <w:rPr>
                <w:rFonts w:ascii="Calibri" w:hAnsi="Calibri" w:cs="Calibri"/>
                <w:color w:val="000000"/>
                <w:sz w:val="19"/>
                <w:szCs w:val="19"/>
                <w:lang w:eastAsia="sv-SE"/>
              </w:rPr>
              <w:t xml:space="preserve">, grounding, </w:t>
            </w:r>
            <w:proofErr w:type="spellStart"/>
            <w:r>
              <w:rPr>
                <w:rFonts w:ascii="Calibri" w:hAnsi="Calibri" w:cs="Calibri"/>
                <w:color w:val="000000"/>
                <w:sz w:val="19"/>
                <w:szCs w:val="19"/>
                <w:lang w:eastAsia="sv-SE"/>
              </w:rPr>
              <w:t>etc</w:t>
            </w:r>
            <w:proofErr w:type="spellEnd"/>
            <w:r>
              <w:rPr>
                <w:rFonts w:ascii="Calibri" w:hAnsi="Calibri" w:cs="Calibri"/>
                <w:color w:val="000000"/>
                <w:sz w:val="19"/>
                <w:szCs w:val="19"/>
                <w:lang w:eastAsia="sv-SE"/>
              </w:rPr>
              <w:t>? (ref: IALA Reco</w:t>
            </w:r>
            <w:r>
              <w:rPr>
                <w:rFonts w:ascii="Calibri" w:hAnsi="Calibri" w:cs="Calibri"/>
                <w:color w:val="000000"/>
                <w:sz w:val="19"/>
                <w:szCs w:val="19"/>
                <w:lang w:eastAsia="sv-SE"/>
              </w:rPr>
              <w:t>m</w:t>
            </w:r>
            <w:r>
              <w:rPr>
                <w:rFonts w:ascii="Calibri" w:hAnsi="Calibri" w:cs="Calibri"/>
                <w:color w:val="000000"/>
                <w:sz w:val="19"/>
                <w:szCs w:val="19"/>
                <w:lang w:eastAsia="sv-SE"/>
              </w:rPr>
              <w:t xml:space="preserve">mendation V‐127) </w:t>
            </w:r>
          </w:p>
        </w:tc>
        <w:tc>
          <w:tcPr>
            <w:tcW w:w="1844"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480"/>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24. </w:t>
            </w:r>
          </w:p>
        </w:tc>
        <w:tc>
          <w:tcPr>
            <w:tcW w:w="5135"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contingency plan(s) to ensure the availability of the VTS operations in cases of emergency (i.e. redundancy of equipment, secondary location to operate, extra staffing, etc.)? </w:t>
            </w:r>
          </w:p>
        </w:tc>
        <w:tc>
          <w:tcPr>
            <w:tcW w:w="1844"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3"/>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25. </w:t>
            </w:r>
          </w:p>
        </w:tc>
        <w:tc>
          <w:tcPr>
            <w:tcW w:w="5135"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Any other issues to discuss? </w:t>
            </w:r>
          </w:p>
        </w:tc>
        <w:tc>
          <w:tcPr>
            <w:tcW w:w="1844"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Pr="00AE78BD" w:rsidRDefault="00572AA1" w:rsidP="00572AA1">
      <w:pPr>
        <w:rPr>
          <w:rFonts w:ascii="Times New Roman" w:eastAsiaTheme="minorHAnsi" w:hAnsi="Times New Roman" w:cstheme="minorBidi"/>
          <w:szCs w:val="22"/>
        </w:rPr>
      </w:pPr>
    </w:p>
    <w:p w:rsidR="00572AA1" w:rsidRDefault="00572AA1" w:rsidP="00572AA1">
      <w:pPr>
        <w:pStyle w:val="ListParagraph"/>
        <w:numPr>
          <w:ilvl w:val="1"/>
          <w:numId w:val="48"/>
        </w:numPr>
        <w:autoSpaceDE w:val="0"/>
        <w:autoSpaceDN w:val="0"/>
        <w:adjustRightInd w:val="0"/>
        <w:spacing w:before="120" w:after="120"/>
        <w:ind w:left="567" w:hanging="567"/>
        <w:rPr>
          <w:rFonts w:cs="Arial"/>
          <w:sz w:val="20"/>
          <w:szCs w:val="20"/>
        </w:rPr>
      </w:pPr>
      <w:r>
        <w:rPr>
          <w:rFonts w:cs="Arial"/>
          <w:sz w:val="20"/>
          <w:szCs w:val="20"/>
        </w:rPr>
        <w:t>Personnel, training and qualification</w:t>
      </w:r>
    </w:p>
    <w:tbl>
      <w:tblPr>
        <w:tblW w:w="9135" w:type="dxa"/>
        <w:tblInd w:w="-34" w:type="dxa"/>
        <w:tblLayout w:type="fixed"/>
        <w:tblLook w:val="04A0" w:firstRow="1" w:lastRow="0" w:firstColumn="1" w:lastColumn="0" w:noHBand="0" w:noVBand="1"/>
      </w:tblPr>
      <w:tblGrid>
        <w:gridCol w:w="532"/>
        <w:gridCol w:w="5277"/>
        <w:gridCol w:w="1702"/>
        <w:gridCol w:w="1624"/>
      </w:tblGrid>
      <w:tr w:rsidR="00572AA1" w:rsidTr="00CD75A0">
        <w:trPr>
          <w:trHeight w:val="248"/>
        </w:trPr>
        <w:tc>
          <w:tcPr>
            <w:tcW w:w="532" w:type="dxa"/>
            <w:tcBorders>
              <w:top w:val="single" w:sz="6" w:space="0" w:color="1F1700"/>
              <w:left w:val="single" w:sz="4" w:space="0" w:color="000000"/>
              <w:bottom w:val="single" w:sz="6" w:space="0" w:color="1F1700"/>
              <w:right w:val="single" w:sz="4" w:space="0" w:color="030200"/>
            </w:tcBorders>
            <w:shd w:val="clear" w:color="auto" w:fill="FFC000"/>
          </w:tcPr>
          <w:p w:rsidR="00572AA1" w:rsidRDefault="00572AA1">
            <w:pPr>
              <w:widowControl w:val="0"/>
              <w:autoSpaceDE w:val="0"/>
              <w:autoSpaceDN w:val="0"/>
              <w:adjustRightInd w:val="0"/>
              <w:spacing w:line="276" w:lineRule="auto"/>
              <w:rPr>
                <w:rFonts w:cs="Arial"/>
                <w:sz w:val="24"/>
                <w:lang w:eastAsia="sv-SE"/>
              </w:rPr>
            </w:pPr>
          </w:p>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277" w:type="dxa"/>
            <w:tcBorders>
              <w:top w:val="single" w:sz="6" w:space="0" w:color="1F1700"/>
              <w:left w:val="single" w:sz="4" w:space="0" w:color="030200"/>
              <w:bottom w:val="single" w:sz="6" w:space="0" w:color="1F1700"/>
              <w:right w:val="single" w:sz="6" w:space="0" w:color="0705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702" w:type="dxa"/>
            <w:tcBorders>
              <w:top w:val="single" w:sz="6" w:space="0" w:color="1F1700"/>
              <w:left w:val="single" w:sz="6" w:space="0" w:color="070500"/>
              <w:bottom w:val="single" w:sz="6" w:space="0" w:color="1F1700"/>
              <w:right w:val="single" w:sz="6" w:space="0" w:color="0302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24" w:type="dxa"/>
            <w:tcBorders>
              <w:top w:val="single" w:sz="6" w:space="0" w:color="1F1700"/>
              <w:left w:val="single" w:sz="6" w:space="0" w:color="030200"/>
              <w:bottom w:val="single" w:sz="6" w:space="0" w:color="1F1700"/>
              <w:right w:val="single" w:sz="4" w:space="0" w:color="0000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480"/>
        </w:trPr>
        <w:tc>
          <w:tcPr>
            <w:tcW w:w="532" w:type="dxa"/>
            <w:tcBorders>
              <w:top w:val="single" w:sz="6" w:space="0" w:color="1F17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26. </w:t>
            </w:r>
          </w:p>
        </w:tc>
        <w:tc>
          <w:tcPr>
            <w:tcW w:w="5277" w:type="dxa"/>
            <w:tcBorders>
              <w:top w:val="single" w:sz="6" w:space="0" w:color="1F17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 the VTS appropriately staffed, according to an established ratio of operators and supervisors? (if any) (ref: IALA Guideline 1045 On Staffing levels for VTS Personnel) </w:t>
            </w:r>
          </w:p>
        </w:tc>
        <w:tc>
          <w:tcPr>
            <w:tcW w:w="1702" w:type="dxa"/>
            <w:tcBorders>
              <w:top w:val="single" w:sz="6" w:space="0" w:color="1F17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6" w:space="0" w:color="1F17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1"/>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27.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How do you manage personnel rosters and schedules? Provide documents.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598"/>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28.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Are training courses for VTS personnel delivered according to IALA Recommendation V‐103 and associated Model Courses?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Provide documentation such as certificates and records of trai</w:t>
            </w:r>
            <w:r>
              <w:rPr>
                <w:rFonts w:ascii="Calibri" w:hAnsi="Calibri" w:cs="Calibri"/>
                <w:color w:val="000000"/>
                <w:sz w:val="19"/>
                <w:szCs w:val="19"/>
                <w:lang w:eastAsia="sv-SE"/>
              </w:rPr>
              <w:t>n</w:t>
            </w:r>
            <w:r>
              <w:rPr>
                <w:rFonts w:ascii="Calibri" w:hAnsi="Calibri" w:cs="Calibri"/>
                <w:color w:val="000000"/>
                <w:sz w:val="19"/>
                <w:szCs w:val="19"/>
                <w:lang w:eastAsia="sv-SE"/>
              </w:rPr>
              <w:t xml:space="preserve">ing.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1"/>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29.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 the training provided by an accredited organization (ref: IALA Guideline 1014 On the accreditation and approval process for VTS training)?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30.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What is your VTS operator/supervisor on the job training pr</w:t>
            </w:r>
            <w:r>
              <w:rPr>
                <w:rFonts w:ascii="Calibri" w:hAnsi="Calibri" w:cs="Calibri"/>
                <w:color w:val="000000"/>
                <w:sz w:val="19"/>
                <w:szCs w:val="19"/>
                <w:lang w:eastAsia="sv-SE"/>
              </w:rPr>
              <w:t>o</w:t>
            </w:r>
            <w:r>
              <w:rPr>
                <w:rFonts w:ascii="Calibri" w:hAnsi="Calibri" w:cs="Calibri"/>
                <w:color w:val="000000"/>
                <w:sz w:val="19"/>
                <w:szCs w:val="19"/>
                <w:lang w:eastAsia="sv-SE"/>
              </w:rPr>
              <w:t xml:space="preserve">gram? Provide documentation of qualifications.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31.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a policy regarding the use of drugs and alcohol?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32. </w:t>
            </w:r>
          </w:p>
        </w:tc>
        <w:tc>
          <w:tcPr>
            <w:tcW w:w="5277" w:type="dxa"/>
            <w:tcBorders>
              <w:top w:val="single" w:sz="4" w:space="0" w:color="000000"/>
              <w:left w:val="single" w:sz="4" w:space="0" w:color="030200"/>
              <w:bottom w:val="single" w:sz="4"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a policy on managing / preventing fatigue amongst your VTS personnel? </w:t>
            </w:r>
          </w:p>
        </w:tc>
        <w:tc>
          <w:tcPr>
            <w:tcW w:w="1702" w:type="dxa"/>
            <w:tcBorders>
              <w:top w:val="single" w:sz="4" w:space="0" w:color="000000"/>
              <w:left w:val="single" w:sz="6" w:space="0" w:color="070500"/>
              <w:bottom w:val="single" w:sz="4"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3"/>
        </w:trPr>
        <w:tc>
          <w:tcPr>
            <w:tcW w:w="532" w:type="dxa"/>
            <w:tcBorders>
              <w:top w:val="single" w:sz="4" w:space="0" w:color="000000"/>
              <w:left w:val="single" w:sz="4" w:space="0" w:color="000000"/>
              <w:bottom w:val="single" w:sz="6" w:space="0" w:color="000000"/>
              <w:right w:val="single" w:sz="4" w:space="0" w:color="0302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33. </w:t>
            </w:r>
          </w:p>
        </w:tc>
        <w:tc>
          <w:tcPr>
            <w:tcW w:w="5277" w:type="dxa"/>
            <w:tcBorders>
              <w:top w:val="single" w:sz="4" w:space="0" w:color="000000"/>
              <w:left w:val="single" w:sz="4" w:space="0" w:color="030200"/>
              <w:bottom w:val="single" w:sz="6" w:space="0" w:color="000000"/>
              <w:right w:val="single" w:sz="6" w:space="0" w:color="0705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Any other issues to discuss? </w:t>
            </w:r>
          </w:p>
        </w:tc>
        <w:tc>
          <w:tcPr>
            <w:tcW w:w="1702" w:type="dxa"/>
            <w:tcBorders>
              <w:top w:val="single" w:sz="4" w:space="0" w:color="000000"/>
              <w:left w:val="single" w:sz="6" w:space="0" w:color="070500"/>
              <w:bottom w:val="single" w:sz="6" w:space="0" w:color="000000"/>
              <w:right w:val="single" w:sz="6" w:space="0" w:color="0302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302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Pr="00AE78BD" w:rsidRDefault="00572AA1" w:rsidP="00572AA1">
      <w:pPr>
        <w:rPr>
          <w:rFonts w:ascii="Times New Roman" w:eastAsiaTheme="minorHAnsi" w:hAnsi="Times New Roman" w:cstheme="minorBidi"/>
          <w:szCs w:val="22"/>
        </w:rPr>
      </w:pPr>
    </w:p>
    <w:p w:rsidR="00572AA1" w:rsidRDefault="00572AA1" w:rsidP="00572AA1">
      <w:pPr>
        <w:pStyle w:val="ListParagraph"/>
        <w:numPr>
          <w:ilvl w:val="1"/>
          <w:numId w:val="48"/>
        </w:numPr>
        <w:autoSpaceDE w:val="0"/>
        <w:autoSpaceDN w:val="0"/>
        <w:adjustRightInd w:val="0"/>
        <w:spacing w:before="120" w:after="120"/>
        <w:ind w:left="567" w:hanging="567"/>
        <w:rPr>
          <w:rFonts w:cs="Arial"/>
          <w:sz w:val="20"/>
          <w:szCs w:val="20"/>
        </w:rPr>
      </w:pPr>
      <w:r>
        <w:rPr>
          <w:rFonts w:cs="Arial"/>
          <w:sz w:val="20"/>
          <w:szCs w:val="20"/>
        </w:rPr>
        <w:t>Equipment</w:t>
      </w:r>
    </w:p>
    <w:tbl>
      <w:tblPr>
        <w:tblW w:w="9135" w:type="dxa"/>
        <w:tblInd w:w="-34" w:type="dxa"/>
        <w:tblLayout w:type="fixed"/>
        <w:tblLook w:val="04A0" w:firstRow="1" w:lastRow="0" w:firstColumn="1" w:lastColumn="0" w:noHBand="0" w:noVBand="1"/>
      </w:tblPr>
      <w:tblGrid>
        <w:gridCol w:w="532"/>
        <w:gridCol w:w="5277"/>
        <w:gridCol w:w="1702"/>
        <w:gridCol w:w="1624"/>
      </w:tblGrid>
      <w:tr w:rsidR="00572AA1" w:rsidTr="00CD75A0">
        <w:trPr>
          <w:trHeight w:val="248"/>
        </w:trPr>
        <w:tc>
          <w:tcPr>
            <w:tcW w:w="532" w:type="dxa"/>
            <w:tcBorders>
              <w:top w:val="single" w:sz="6" w:space="0" w:color="1F1700"/>
              <w:left w:val="single" w:sz="4" w:space="0" w:color="000000"/>
              <w:bottom w:val="single" w:sz="6" w:space="0" w:color="1F1700"/>
              <w:right w:val="single" w:sz="4" w:space="0" w:color="060400"/>
            </w:tcBorders>
            <w:shd w:val="clear" w:color="auto" w:fill="FFC000"/>
            <w:vAlign w:val="center"/>
          </w:tcPr>
          <w:p w:rsidR="00572AA1" w:rsidRDefault="00572AA1">
            <w:pPr>
              <w:widowControl w:val="0"/>
              <w:autoSpaceDE w:val="0"/>
              <w:autoSpaceDN w:val="0"/>
              <w:adjustRightInd w:val="0"/>
              <w:spacing w:line="276" w:lineRule="auto"/>
              <w:rPr>
                <w:rFonts w:cs="Arial"/>
                <w:sz w:val="24"/>
                <w:lang w:eastAsia="sv-SE"/>
              </w:rPr>
            </w:pPr>
          </w:p>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277" w:type="dxa"/>
            <w:tcBorders>
              <w:top w:val="single" w:sz="6" w:space="0" w:color="1F1700"/>
              <w:left w:val="single" w:sz="4" w:space="0" w:color="060400"/>
              <w:bottom w:val="single" w:sz="6" w:space="0" w:color="1F1700"/>
              <w:right w:val="single" w:sz="6" w:space="0" w:color="0D09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702" w:type="dxa"/>
            <w:tcBorders>
              <w:top w:val="single" w:sz="6" w:space="0" w:color="1F1700"/>
              <w:left w:val="single" w:sz="6" w:space="0" w:color="0D0900"/>
              <w:bottom w:val="single" w:sz="6" w:space="0" w:color="1F1700"/>
              <w:right w:val="single" w:sz="6" w:space="0" w:color="0604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24" w:type="dxa"/>
            <w:tcBorders>
              <w:top w:val="single" w:sz="6" w:space="0" w:color="1F1700"/>
              <w:left w:val="single" w:sz="6" w:space="0" w:color="060400"/>
              <w:bottom w:val="single" w:sz="6" w:space="0" w:color="1F1700"/>
              <w:right w:val="single" w:sz="4" w:space="0" w:color="000000"/>
            </w:tcBorders>
            <w:shd w:val="clear" w:color="auto" w:fill="FFC000"/>
            <w:vAlign w:val="center"/>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478"/>
        </w:trPr>
        <w:tc>
          <w:tcPr>
            <w:tcW w:w="532" w:type="dxa"/>
            <w:tcBorders>
              <w:top w:val="single" w:sz="6" w:space="0" w:color="1F1700"/>
              <w:left w:val="single" w:sz="4" w:space="0" w:color="000000"/>
              <w:bottom w:val="single" w:sz="4" w:space="0" w:color="000000"/>
              <w:right w:val="single" w:sz="4" w:space="0" w:color="0604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34. </w:t>
            </w:r>
          </w:p>
        </w:tc>
        <w:tc>
          <w:tcPr>
            <w:tcW w:w="5277" w:type="dxa"/>
            <w:tcBorders>
              <w:top w:val="single" w:sz="6" w:space="0" w:color="1F1700"/>
              <w:left w:val="single" w:sz="4" w:space="0" w:color="060400"/>
              <w:bottom w:val="single" w:sz="4" w:space="0" w:color="000000"/>
              <w:right w:val="single" w:sz="6" w:space="0" w:color="0D09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List your operational equipment e.g. radar, AIS, CCTV, remote sites, etc. (ref: IALA Recommendation V‐128 On Operational and Technical Performance Requirement for VTS Equipment) </w:t>
            </w:r>
          </w:p>
        </w:tc>
        <w:tc>
          <w:tcPr>
            <w:tcW w:w="1702" w:type="dxa"/>
            <w:tcBorders>
              <w:top w:val="single" w:sz="6" w:space="0" w:color="1F1700"/>
              <w:left w:val="single" w:sz="6" w:space="0" w:color="0D0900"/>
              <w:bottom w:val="single" w:sz="4" w:space="0" w:color="000000"/>
              <w:right w:val="single" w:sz="6" w:space="0" w:color="0604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6" w:space="0" w:color="1F1700"/>
              <w:left w:val="single" w:sz="6" w:space="0" w:color="0604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2"/>
        </w:trPr>
        <w:tc>
          <w:tcPr>
            <w:tcW w:w="532" w:type="dxa"/>
            <w:tcBorders>
              <w:top w:val="single" w:sz="4" w:space="0" w:color="000000"/>
              <w:left w:val="single" w:sz="4" w:space="0" w:color="000000"/>
              <w:bottom w:val="single" w:sz="4" w:space="0" w:color="000000"/>
              <w:right w:val="single" w:sz="4" w:space="0" w:color="0604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35. </w:t>
            </w:r>
          </w:p>
        </w:tc>
        <w:tc>
          <w:tcPr>
            <w:tcW w:w="5277" w:type="dxa"/>
            <w:tcBorders>
              <w:top w:val="single" w:sz="4" w:space="0" w:color="000000"/>
              <w:left w:val="single" w:sz="4" w:space="0" w:color="060400"/>
              <w:bottom w:val="single" w:sz="4" w:space="0" w:color="000000"/>
              <w:right w:val="single" w:sz="6" w:space="0" w:color="0D09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What is your maintenance program, i.e. how do you ensure rel</w:t>
            </w:r>
            <w:r>
              <w:rPr>
                <w:rFonts w:ascii="Calibri" w:hAnsi="Calibri" w:cs="Calibri"/>
                <w:color w:val="000000"/>
                <w:sz w:val="19"/>
                <w:szCs w:val="19"/>
                <w:lang w:eastAsia="sv-SE"/>
              </w:rPr>
              <w:t>i</w:t>
            </w:r>
            <w:r>
              <w:rPr>
                <w:rFonts w:ascii="Calibri" w:hAnsi="Calibri" w:cs="Calibri"/>
                <w:color w:val="000000"/>
                <w:sz w:val="19"/>
                <w:szCs w:val="19"/>
                <w:lang w:eastAsia="sv-SE"/>
              </w:rPr>
              <w:t xml:space="preserve">ability of your equipment? </w:t>
            </w:r>
          </w:p>
        </w:tc>
        <w:tc>
          <w:tcPr>
            <w:tcW w:w="1702" w:type="dxa"/>
            <w:tcBorders>
              <w:top w:val="single" w:sz="4" w:space="0" w:color="000000"/>
              <w:left w:val="single" w:sz="6" w:space="0" w:color="0D0900"/>
              <w:bottom w:val="single" w:sz="4" w:space="0" w:color="000000"/>
              <w:right w:val="single" w:sz="6" w:space="0" w:color="0604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604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420"/>
        </w:trPr>
        <w:tc>
          <w:tcPr>
            <w:tcW w:w="532" w:type="dxa"/>
            <w:tcBorders>
              <w:top w:val="single" w:sz="4" w:space="0" w:color="000000"/>
              <w:left w:val="single" w:sz="4" w:space="0" w:color="000000"/>
              <w:bottom w:val="single" w:sz="4" w:space="0" w:color="000000"/>
              <w:right w:val="single" w:sz="4" w:space="0" w:color="0604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36. </w:t>
            </w:r>
          </w:p>
        </w:tc>
        <w:tc>
          <w:tcPr>
            <w:tcW w:w="5277" w:type="dxa"/>
            <w:tcBorders>
              <w:top w:val="single" w:sz="4" w:space="0" w:color="000000"/>
              <w:left w:val="single" w:sz="4" w:space="0" w:color="060400"/>
              <w:bottom w:val="single" w:sz="4" w:space="0" w:color="000000"/>
              <w:right w:val="single" w:sz="6" w:space="0" w:color="0D09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any systems not covered by IALA Recommendation V‐128?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If Yes, please provide justification. </w:t>
            </w:r>
          </w:p>
        </w:tc>
        <w:tc>
          <w:tcPr>
            <w:tcW w:w="1702" w:type="dxa"/>
            <w:tcBorders>
              <w:top w:val="single" w:sz="4" w:space="0" w:color="000000"/>
              <w:left w:val="single" w:sz="6" w:space="0" w:color="0D0900"/>
              <w:bottom w:val="single" w:sz="4" w:space="0" w:color="000000"/>
              <w:right w:val="single" w:sz="6" w:space="0" w:color="0604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604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3"/>
        </w:trPr>
        <w:tc>
          <w:tcPr>
            <w:tcW w:w="532" w:type="dxa"/>
            <w:tcBorders>
              <w:top w:val="single" w:sz="4" w:space="0" w:color="000000"/>
              <w:left w:val="single" w:sz="4" w:space="0" w:color="000000"/>
              <w:bottom w:val="single" w:sz="6" w:space="0" w:color="000000"/>
              <w:right w:val="single" w:sz="4" w:space="0" w:color="0604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37. </w:t>
            </w:r>
          </w:p>
        </w:tc>
        <w:tc>
          <w:tcPr>
            <w:tcW w:w="5277" w:type="dxa"/>
            <w:tcBorders>
              <w:top w:val="single" w:sz="4" w:space="0" w:color="000000"/>
              <w:left w:val="single" w:sz="4" w:space="0" w:color="060400"/>
              <w:bottom w:val="single" w:sz="6" w:space="0" w:color="000000"/>
              <w:right w:val="single" w:sz="6" w:space="0" w:color="0D09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Any other issues to discuss? </w:t>
            </w:r>
          </w:p>
        </w:tc>
        <w:tc>
          <w:tcPr>
            <w:tcW w:w="1702" w:type="dxa"/>
            <w:tcBorders>
              <w:top w:val="single" w:sz="4" w:space="0" w:color="000000"/>
              <w:left w:val="single" w:sz="6" w:space="0" w:color="0D0900"/>
              <w:bottom w:val="single" w:sz="6" w:space="0" w:color="000000"/>
              <w:right w:val="single" w:sz="6" w:space="0" w:color="0604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604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Pr="00AE78BD" w:rsidRDefault="00572AA1" w:rsidP="00572AA1">
      <w:pPr>
        <w:rPr>
          <w:rFonts w:ascii="Times New Roman" w:eastAsiaTheme="minorHAnsi" w:hAnsi="Times New Roman" w:cstheme="minorBidi"/>
          <w:szCs w:val="22"/>
        </w:rPr>
      </w:pPr>
    </w:p>
    <w:p w:rsidR="00572AA1" w:rsidRDefault="00572AA1" w:rsidP="00572AA1">
      <w:pPr>
        <w:pStyle w:val="BodyText"/>
        <w:numPr>
          <w:ilvl w:val="0"/>
          <w:numId w:val="48"/>
        </w:numPr>
        <w:spacing w:before="240"/>
        <w:ind w:left="567" w:hanging="567"/>
        <w:jc w:val="left"/>
        <w:rPr>
          <w:rFonts w:cs="Arial"/>
          <w:b/>
        </w:rPr>
      </w:pPr>
      <w:r>
        <w:rPr>
          <w:rFonts w:cs="Arial"/>
          <w:b/>
        </w:rPr>
        <w:t>Management system</w:t>
      </w:r>
    </w:p>
    <w:tbl>
      <w:tblPr>
        <w:tblW w:w="9135" w:type="dxa"/>
        <w:tblInd w:w="-34" w:type="dxa"/>
        <w:tblLayout w:type="fixed"/>
        <w:tblLook w:val="04A0" w:firstRow="1" w:lastRow="0" w:firstColumn="1" w:lastColumn="0" w:noHBand="0" w:noVBand="1"/>
      </w:tblPr>
      <w:tblGrid>
        <w:gridCol w:w="532"/>
        <w:gridCol w:w="5277"/>
        <w:gridCol w:w="1702"/>
        <w:gridCol w:w="1624"/>
      </w:tblGrid>
      <w:tr w:rsidR="00572AA1" w:rsidTr="00CD75A0">
        <w:trPr>
          <w:trHeight w:val="248"/>
        </w:trPr>
        <w:tc>
          <w:tcPr>
            <w:tcW w:w="532" w:type="dxa"/>
            <w:tcBorders>
              <w:top w:val="single" w:sz="6" w:space="0" w:color="1F1700"/>
              <w:left w:val="single" w:sz="4" w:space="0" w:color="000000"/>
              <w:bottom w:val="single" w:sz="6" w:space="0" w:color="1F1700"/>
              <w:right w:val="single" w:sz="4" w:space="0" w:color="040300"/>
            </w:tcBorders>
            <w:shd w:val="clear" w:color="auto" w:fill="FFC000"/>
          </w:tcPr>
          <w:p w:rsidR="00572AA1" w:rsidRDefault="00572AA1">
            <w:pPr>
              <w:widowControl w:val="0"/>
              <w:autoSpaceDE w:val="0"/>
              <w:autoSpaceDN w:val="0"/>
              <w:adjustRightInd w:val="0"/>
              <w:spacing w:line="276" w:lineRule="auto"/>
              <w:rPr>
                <w:rFonts w:cs="Arial"/>
                <w:sz w:val="24"/>
                <w:lang w:eastAsia="sv-SE"/>
              </w:rPr>
            </w:pPr>
          </w:p>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No. </w:t>
            </w:r>
          </w:p>
        </w:tc>
        <w:tc>
          <w:tcPr>
            <w:tcW w:w="5277" w:type="dxa"/>
            <w:tcBorders>
              <w:top w:val="single" w:sz="6" w:space="0" w:color="1F1700"/>
              <w:left w:val="single" w:sz="4" w:space="0" w:color="040300"/>
              <w:bottom w:val="single" w:sz="6" w:space="0" w:color="1F1700"/>
              <w:right w:val="single" w:sz="6" w:space="0" w:color="0A07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Issue/question </w:t>
            </w:r>
          </w:p>
        </w:tc>
        <w:tc>
          <w:tcPr>
            <w:tcW w:w="1702" w:type="dxa"/>
            <w:tcBorders>
              <w:top w:val="single" w:sz="6" w:space="0" w:color="1F1700"/>
              <w:left w:val="single" w:sz="6" w:space="0" w:color="0A0700"/>
              <w:bottom w:val="single" w:sz="6" w:space="0" w:color="1F1700"/>
              <w:right w:val="single" w:sz="6" w:space="0" w:color="0403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VTS notes </w:t>
            </w:r>
          </w:p>
        </w:tc>
        <w:tc>
          <w:tcPr>
            <w:tcW w:w="1624" w:type="dxa"/>
            <w:tcBorders>
              <w:top w:val="single" w:sz="6" w:space="0" w:color="1F1700"/>
              <w:left w:val="single" w:sz="6" w:space="0" w:color="040300"/>
              <w:bottom w:val="single" w:sz="6" w:space="0" w:color="1F1700"/>
              <w:right w:val="single" w:sz="4" w:space="0" w:color="000000"/>
            </w:tcBorders>
            <w:shd w:val="clear" w:color="auto" w:fill="FFC000"/>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Auditor notes/comments </w:t>
            </w:r>
          </w:p>
        </w:tc>
      </w:tr>
      <w:tr w:rsidR="00572AA1" w:rsidTr="00CD75A0">
        <w:trPr>
          <w:trHeight w:val="480"/>
        </w:trPr>
        <w:tc>
          <w:tcPr>
            <w:tcW w:w="532" w:type="dxa"/>
            <w:tcBorders>
              <w:top w:val="single" w:sz="6" w:space="0" w:color="1F17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eastAsia="sv-SE"/>
              </w:rPr>
            </w:pPr>
            <w:r>
              <w:rPr>
                <w:rFonts w:ascii="Calibri" w:hAnsi="Calibri" w:cs="Calibri"/>
                <w:color w:val="000000"/>
                <w:sz w:val="19"/>
                <w:szCs w:val="19"/>
                <w:lang w:eastAsia="sv-SE"/>
              </w:rPr>
              <w:t xml:space="preserve">38. </w:t>
            </w:r>
          </w:p>
        </w:tc>
        <w:tc>
          <w:tcPr>
            <w:tcW w:w="5277" w:type="dxa"/>
            <w:tcBorders>
              <w:top w:val="single" w:sz="6" w:space="0" w:color="1F17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Do you have any measures in place for identifying and managing opportunities for improvement? For example, do you conduct customer satisfaction surveys with your stakeholders? </w:t>
            </w:r>
          </w:p>
        </w:tc>
        <w:tc>
          <w:tcPr>
            <w:tcW w:w="1702" w:type="dxa"/>
            <w:tcBorders>
              <w:top w:val="single" w:sz="6" w:space="0" w:color="1F17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6" w:space="0" w:color="1F17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360"/>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39. </w:t>
            </w:r>
          </w:p>
        </w:tc>
        <w:tc>
          <w:tcPr>
            <w:tcW w:w="5277"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Do you have a process for taking corrective and/or preventative action as part of continually improving of the management sy</w:t>
            </w:r>
            <w:r>
              <w:rPr>
                <w:rFonts w:ascii="Calibri" w:hAnsi="Calibri" w:cs="Calibri"/>
                <w:color w:val="000000"/>
                <w:sz w:val="19"/>
                <w:szCs w:val="19"/>
                <w:lang w:eastAsia="sv-SE"/>
              </w:rPr>
              <w:t>s</w:t>
            </w:r>
            <w:r>
              <w:rPr>
                <w:rFonts w:ascii="Calibri" w:hAnsi="Calibri" w:cs="Calibri"/>
                <w:color w:val="000000"/>
                <w:sz w:val="19"/>
                <w:szCs w:val="19"/>
                <w:lang w:eastAsia="sv-SE"/>
              </w:rPr>
              <w:t xml:space="preserve">tem? </w:t>
            </w:r>
          </w:p>
        </w:tc>
        <w:tc>
          <w:tcPr>
            <w:tcW w:w="1702"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717"/>
        </w:trPr>
        <w:tc>
          <w:tcPr>
            <w:tcW w:w="532" w:type="dxa"/>
            <w:tcBorders>
              <w:top w:val="single" w:sz="4" w:space="0" w:color="000000"/>
              <w:left w:val="single" w:sz="4" w:space="0" w:color="000000"/>
              <w:bottom w:val="single" w:sz="4"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40. </w:t>
            </w:r>
          </w:p>
        </w:tc>
        <w:tc>
          <w:tcPr>
            <w:tcW w:w="5277" w:type="dxa"/>
            <w:tcBorders>
              <w:top w:val="single" w:sz="4" w:space="0" w:color="000000"/>
              <w:left w:val="single" w:sz="4" w:space="0" w:color="040300"/>
              <w:bottom w:val="single" w:sz="4"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What performance measures are in place to assess and monitor that the objectives of the VTS are being met? </w:t>
            </w:r>
          </w:p>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For example, do you collect any data on the number of acc</w:t>
            </w:r>
            <w:r>
              <w:rPr>
                <w:rFonts w:ascii="Calibri" w:hAnsi="Calibri" w:cs="Calibri"/>
                <w:color w:val="000000"/>
                <w:sz w:val="19"/>
                <w:szCs w:val="19"/>
                <w:lang w:eastAsia="sv-SE"/>
              </w:rPr>
              <w:t>i</w:t>
            </w:r>
            <w:r>
              <w:rPr>
                <w:rFonts w:ascii="Calibri" w:hAnsi="Calibri" w:cs="Calibri"/>
                <w:color w:val="000000"/>
                <w:sz w:val="19"/>
                <w:szCs w:val="19"/>
                <w:lang w:eastAsia="sv-SE"/>
              </w:rPr>
              <w:t xml:space="preserve">dent/incidents such as groundings, collisions, </w:t>
            </w:r>
            <w:proofErr w:type="spellStart"/>
            <w:r>
              <w:rPr>
                <w:rFonts w:ascii="Calibri" w:hAnsi="Calibri" w:cs="Calibri"/>
                <w:color w:val="000000"/>
                <w:sz w:val="19"/>
                <w:szCs w:val="19"/>
                <w:lang w:eastAsia="sv-SE"/>
              </w:rPr>
              <w:t>allisions</w:t>
            </w:r>
            <w:proofErr w:type="spellEnd"/>
            <w:r>
              <w:rPr>
                <w:rFonts w:ascii="Calibri" w:hAnsi="Calibri" w:cs="Calibri"/>
                <w:color w:val="000000"/>
                <w:sz w:val="19"/>
                <w:szCs w:val="19"/>
                <w:lang w:eastAsia="sv-SE"/>
              </w:rPr>
              <w:t xml:space="preserve">, near‐misses, and pro‐active interventions by VTS Operators? </w:t>
            </w:r>
          </w:p>
        </w:tc>
        <w:tc>
          <w:tcPr>
            <w:tcW w:w="1702" w:type="dxa"/>
            <w:tcBorders>
              <w:top w:val="single" w:sz="4" w:space="0" w:color="000000"/>
              <w:left w:val="single" w:sz="6" w:space="0" w:color="0A0700"/>
              <w:bottom w:val="single" w:sz="4"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4"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r w:rsidR="00572AA1" w:rsidTr="00CD75A0">
        <w:trPr>
          <w:trHeight w:val="243"/>
        </w:trPr>
        <w:tc>
          <w:tcPr>
            <w:tcW w:w="532" w:type="dxa"/>
            <w:tcBorders>
              <w:top w:val="single" w:sz="4" w:space="0" w:color="000000"/>
              <w:left w:val="single" w:sz="4" w:space="0" w:color="000000"/>
              <w:bottom w:val="single" w:sz="6" w:space="0" w:color="000000"/>
              <w:right w:val="single" w:sz="4" w:space="0" w:color="040300"/>
            </w:tcBorders>
            <w:hideMark/>
          </w:tcPr>
          <w:p w:rsidR="00572AA1" w:rsidRDefault="00572AA1">
            <w:pPr>
              <w:widowControl w:val="0"/>
              <w:autoSpaceDE w:val="0"/>
              <w:autoSpaceDN w:val="0"/>
              <w:adjustRightInd w:val="0"/>
              <w:spacing w:line="276" w:lineRule="auto"/>
              <w:jc w:val="center"/>
              <w:rPr>
                <w:rFonts w:ascii="Calibri" w:hAnsi="Calibri" w:cs="Calibri"/>
                <w:color w:val="000000"/>
                <w:sz w:val="19"/>
                <w:szCs w:val="19"/>
                <w:lang w:val="sv-SE" w:eastAsia="sv-SE"/>
              </w:rPr>
            </w:pPr>
            <w:r>
              <w:rPr>
                <w:rFonts w:ascii="Calibri" w:hAnsi="Calibri" w:cs="Calibri"/>
                <w:color w:val="000000"/>
                <w:sz w:val="19"/>
                <w:szCs w:val="19"/>
                <w:lang w:eastAsia="sv-SE"/>
              </w:rPr>
              <w:t xml:space="preserve">41. </w:t>
            </w:r>
          </w:p>
        </w:tc>
        <w:tc>
          <w:tcPr>
            <w:tcW w:w="5277" w:type="dxa"/>
            <w:tcBorders>
              <w:top w:val="single" w:sz="4" w:space="0" w:color="000000"/>
              <w:left w:val="single" w:sz="4" w:space="0" w:color="040300"/>
              <w:bottom w:val="single" w:sz="6" w:space="0" w:color="000000"/>
              <w:right w:val="single" w:sz="6" w:space="0" w:color="0A0700"/>
            </w:tcBorders>
            <w:hideMark/>
          </w:tcPr>
          <w:p w:rsidR="00572AA1" w:rsidRDefault="00572AA1">
            <w:pPr>
              <w:widowControl w:val="0"/>
              <w:autoSpaceDE w:val="0"/>
              <w:autoSpaceDN w:val="0"/>
              <w:adjustRightInd w:val="0"/>
              <w:spacing w:line="276" w:lineRule="auto"/>
              <w:rPr>
                <w:rFonts w:ascii="Calibri" w:hAnsi="Calibri" w:cs="Calibri"/>
                <w:color w:val="000000"/>
                <w:sz w:val="19"/>
                <w:szCs w:val="19"/>
                <w:lang w:eastAsia="sv-SE"/>
              </w:rPr>
            </w:pPr>
            <w:r>
              <w:rPr>
                <w:rFonts w:ascii="Calibri" w:hAnsi="Calibri" w:cs="Calibri"/>
                <w:color w:val="000000"/>
                <w:sz w:val="19"/>
                <w:szCs w:val="19"/>
                <w:lang w:eastAsia="sv-SE"/>
              </w:rPr>
              <w:t xml:space="preserve">Any other issues to discuss? </w:t>
            </w:r>
          </w:p>
        </w:tc>
        <w:tc>
          <w:tcPr>
            <w:tcW w:w="1702" w:type="dxa"/>
            <w:tcBorders>
              <w:top w:val="single" w:sz="4" w:space="0" w:color="000000"/>
              <w:left w:val="single" w:sz="6" w:space="0" w:color="0A0700"/>
              <w:bottom w:val="single" w:sz="6" w:space="0" w:color="000000"/>
              <w:right w:val="single" w:sz="6" w:space="0" w:color="040300"/>
            </w:tcBorders>
          </w:tcPr>
          <w:p w:rsidR="00572AA1" w:rsidRDefault="00572AA1">
            <w:pPr>
              <w:widowControl w:val="0"/>
              <w:autoSpaceDE w:val="0"/>
              <w:autoSpaceDN w:val="0"/>
              <w:adjustRightInd w:val="0"/>
              <w:spacing w:line="276" w:lineRule="auto"/>
              <w:rPr>
                <w:rFonts w:cs="Arial"/>
                <w:sz w:val="24"/>
                <w:lang w:eastAsia="sv-SE"/>
              </w:rPr>
            </w:pPr>
          </w:p>
        </w:tc>
        <w:tc>
          <w:tcPr>
            <w:tcW w:w="1624" w:type="dxa"/>
            <w:tcBorders>
              <w:top w:val="single" w:sz="4" w:space="0" w:color="000000"/>
              <w:left w:val="single" w:sz="6" w:space="0" w:color="040300"/>
              <w:bottom w:val="single" w:sz="6" w:space="0" w:color="000000"/>
              <w:right w:val="single" w:sz="4" w:space="0" w:color="000000"/>
            </w:tcBorders>
          </w:tcPr>
          <w:p w:rsidR="00572AA1" w:rsidRDefault="00572AA1">
            <w:pPr>
              <w:widowControl w:val="0"/>
              <w:autoSpaceDE w:val="0"/>
              <w:autoSpaceDN w:val="0"/>
              <w:adjustRightInd w:val="0"/>
              <w:spacing w:line="276" w:lineRule="auto"/>
              <w:rPr>
                <w:rFonts w:cs="Arial"/>
                <w:lang w:eastAsia="sv-SE"/>
              </w:rPr>
            </w:pPr>
          </w:p>
        </w:tc>
      </w:tr>
    </w:tbl>
    <w:p w:rsidR="00572AA1" w:rsidRDefault="00572AA1" w:rsidP="00572AA1">
      <w:pPr>
        <w:pStyle w:val="BodyText"/>
        <w:rPr>
          <w:rFonts w:ascii="Times New Roman" w:eastAsiaTheme="minorHAnsi" w:hAnsi="Times New Roman" w:cstheme="minorBidi"/>
          <w:szCs w:val="22"/>
        </w:rPr>
      </w:pPr>
    </w:p>
    <w:p w:rsidR="00572AA1" w:rsidRDefault="00572AA1" w:rsidP="0038486B">
      <w:pPr>
        <w:autoSpaceDE w:val="0"/>
        <w:autoSpaceDN w:val="0"/>
        <w:adjustRightInd w:val="0"/>
        <w:jc w:val="center"/>
        <w:rPr>
          <w:rFonts w:eastAsiaTheme="minorHAnsi" w:cs="Arial"/>
          <w:b/>
          <w:bCs/>
          <w:szCs w:val="22"/>
          <w:lang w:val="en-MY"/>
        </w:rPr>
      </w:pPr>
    </w:p>
    <w:p w:rsidR="001312E0" w:rsidRPr="00CD75A0" w:rsidRDefault="00A709EF" w:rsidP="00833D7A">
      <w:pPr>
        <w:jc w:val="center"/>
        <w:rPr>
          <w:b/>
          <w:smallCaps/>
          <w:sz w:val="24"/>
          <w:u w:val="single"/>
        </w:rPr>
      </w:pPr>
      <w:r>
        <w:rPr>
          <w:b/>
        </w:rPr>
        <w:br w:type="page"/>
      </w:r>
      <w:r w:rsidR="00833D7A" w:rsidRPr="00CD75A0">
        <w:rPr>
          <w:b/>
          <w:smallCaps/>
          <w:sz w:val="24"/>
          <w:u w:val="single"/>
        </w:rPr>
        <w:lastRenderedPageBreak/>
        <w:t>ANNEX</w:t>
      </w:r>
      <w:r w:rsidR="001312E0" w:rsidRPr="00CD75A0">
        <w:rPr>
          <w:b/>
          <w:smallCaps/>
          <w:sz w:val="24"/>
          <w:u w:val="single"/>
        </w:rPr>
        <w:t xml:space="preserve"> </w:t>
      </w:r>
      <w:r w:rsidR="00833D7A" w:rsidRPr="00CD75A0">
        <w:rPr>
          <w:b/>
          <w:smallCaps/>
          <w:sz w:val="24"/>
          <w:u w:val="single"/>
        </w:rPr>
        <w:t xml:space="preserve">4 - </w:t>
      </w:r>
      <w:r w:rsidR="001312E0" w:rsidRPr="00CD75A0">
        <w:rPr>
          <w:b/>
          <w:smallCaps/>
          <w:sz w:val="24"/>
          <w:u w:val="single"/>
        </w:rPr>
        <w:t>AUDIT SCHEME SEQUENCE OF ACTIVITIES</w:t>
      </w:r>
    </w:p>
    <w:p w:rsidR="001312E0" w:rsidRDefault="001312E0" w:rsidP="001312E0">
      <w:pPr>
        <w:jc w:val="center"/>
        <w:rPr>
          <w:i/>
          <w:sz w:val="20"/>
          <w:szCs w:val="20"/>
        </w:rPr>
      </w:pPr>
      <w:r w:rsidRPr="001312E0">
        <w:rPr>
          <w:i/>
          <w:sz w:val="20"/>
          <w:szCs w:val="20"/>
        </w:rPr>
        <w:t xml:space="preserve">(Sequence of Activities according to IMO Resolution </w:t>
      </w:r>
      <w:proofErr w:type="gramStart"/>
      <w:r w:rsidRPr="001312E0">
        <w:rPr>
          <w:i/>
          <w:sz w:val="20"/>
          <w:szCs w:val="20"/>
        </w:rPr>
        <w:t>A.1067(</w:t>
      </w:r>
      <w:proofErr w:type="gramEnd"/>
      <w:r w:rsidRPr="001312E0">
        <w:rPr>
          <w:i/>
          <w:sz w:val="20"/>
          <w:szCs w:val="20"/>
        </w:rPr>
        <w:t>28), Appendix 3)</w:t>
      </w:r>
    </w:p>
    <w:p w:rsidR="001312E0" w:rsidRDefault="001312E0" w:rsidP="001312E0">
      <w:pPr>
        <w:jc w:val="center"/>
        <w:rPr>
          <w:sz w:val="20"/>
          <w:szCs w:val="20"/>
        </w:rPr>
      </w:pPr>
    </w:p>
    <w:tbl>
      <w:tblPr>
        <w:tblpPr w:leftFromText="180" w:rightFromText="180" w:vertAnchor="page" w:horzAnchor="margin" w:tblpY="197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529"/>
        <w:gridCol w:w="1134"/>
        <w:gridCol w:w="2409"/>
      </w:tblGrid>
      <w:tr w:rsidR="001317F0" w:rsidRPr="00742798" w:rsidTr="001317F0">
        <w:trPr>
          <w:trHeight w:val="93"/>
        </w:trPr>
        <w:tc>
          <w:tcPr>
            <w:tcW w:w="675" w:type="dxa"/>
          </w:tcPr>
          <w:p w:rsidR="001317F0" w:rsidRPr="00742798" w:rsidRDefault="001317F0" w:rsidP="001317F0">
            <w:pPr>
              <w:pStyle w:val="Default"/>
              <w:spacing w:before="120" w:after="120"/>
              <w:rPr>
                <w:sz w:val="20"/>
                <w:szCs w:val="20"/>
              </w:rPr>
            </w:pPr>
            <w:r w:rsidRPr="00742798">
              <w:rPr>
                <w:b/>
                <w:bCs/>
                <w:sz w:val="20"/>
                <w:szCs w:val="20"/>
              </w:rPr>
              <w:t xml:space="preserve">Ref. </w:t>
            </w:r>
          </w:p>
        </w:tc>
        <w:tc>
          <w:tcPr>
            <w:tcW w:w="5529" w:type="dxa"/>
          </w:tcPr>
          <w:p w:rsidR="001317F0" w:rsidRPr="001312E0" w:rsidRDefault="001317F0" w:rsidP="001317F0">
            <w:pPr>
              <w:pStyle w:val="Default"/>
              <w:spacing w:before="120" w:after="120"/>
              <w:rPr>
                <w:b/>
                <w:bCs/>
                <w:sz w:val="20"/>
                <w:szCs w:val="20"/>
              </w:rPr>
            </w:pPr>
            <w:r>
              <w:rPr>
                <w:b/>
                <w:bCs/>
                <w:sz w:val="20"/>
                <w:szCs w:val="20"/>
              </w:rPr>
              <w:t xml:space="preserve">Activity </w:t>
            </w:r>
          </w:p>
        </w:tc>
        <w:tc>
          <w:tcPr>
            <w:tcW w:w="1134" w:type="dxa"/>
          </w:tcPr>
          <w:p w:rsidR="001317F0" w:rsidRPr="00742798" w:rsidRDefault="001317F0" w:rsidP="001317F0">
            <w:pPr>
              <w:pStyle w:val="Default"/>
              <w:spacing w:before="120" w:after="120"/>
              <w:jc w:val="center"/>
              <w:rPr>
                <w:sz w:val="20"/>
                <w:szCs w:val="20"/>
              </w:rPr>
            </w:pPr>
            <w:r w:rsidRPr="00742798">
              <w:rPr>
                <w:b/>
                <w:bCs/>
                <w:sz w:val="20"/>
                <w:szCs w:val="20"/>
              </w:rPr>
              <w:t>Respo</w:t>
            </w:r>
            <w:r w:rsidRPr="00742798">
              <w:rPr>
                <w:b/>
                <w:bCs/>
                <w:sz w:val="20"/>
                <w:szCs w:val="20"/>
              </w:rPr>
              <w:t>n</w:t>
            </w:r>
            <w:r w:rsidRPr="00742798">
              <w:rPr>
                <w:b/>
                <w:bCs/>
                <w:sz w:val="20"/>
                <w:szCs w:val="20"/>
              </w:rPr>
              <w:t>sible</w:t>
            </w:r>
          </w:p>
        </w:tc>
        <w:tc>
          <w:tcPr>
            <w:tcW w:w="2409" w:type="dxa"/>
          </w:tcPr>
          <w:p w:rsidR="001317F0" w:rsidRPr="00742798" w:rsidRDefault="001317F0" w:rsidP="001317F0">
            <w:pPr>
              <w:pStyle w:val="Default"/>
              <w:spacing w:before="120" w:after="120"/>
              <w:rPr>
                <w:sz w:val="20"/>
                <w:szCs w:val="20"/>
              </w:rPr>
            </w:pPr>
            <w:r w:rsidRPr="00742798">
              <w:rPr>
                <w:b/>
                <w:bCs/>
                <w:sz w:val="20"/>
                <w:szCs w:val="20"/>
              </w:rPr>
              <w:t xml:space="preserve">Procedures Ref.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1 </w:t>
            </w:r>
          </w:p>
        </w:tc>
        <w:tc>
          <w:tcPr>
            <w:tcW w:w="5529" w:type="dxa"/>
          </w:tcPr>
          <w:p w:rsidR="001317F0" w:rsidRPr="00742798" w:rsidRDefault="001317F0" w:rsidP="001317F0">
            <w:pPr>
              <w:pStyle w:val="Default"/>
              <w:rPr>
                <w:sz w:val="20"/>
                <w:szCs w:val="20"/>
              </w:rPr>
            </w:pPr>
            <w:r w:rsidRPr="00742798">
              <w:rPr>
                <w:sz w:val="20"/>
                <w:szCs w:val="20"/>
              </w:rPr>
              <w:t xml:space="preserve">All Member States informed of overall audit schedule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4.1.1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2 </w:t>
            </w:r>
          </w:p>
        </w:tc>
        <w:tc>
          <w:tcPr>
            <w:tcW w:w="5529" w:type="dxa"/>
          </w:tcPr>
          <w:p w:rsidR="001317F0" w:rsidRPr="00742798" w:rsidRDefault="001317F0" w:rsidP="001317F0">
            <w:pPr>
              <w:pStyle w:val="Default"/>
              <w:rPr>
                <w:sz w:val="20"/>
                <w:szCs w:val="20"/>
              </w:rPr>
            </w:pPr>
            <w:r w:rsidRPr="00742798">
              <w:rPr>
                <w:sz w:val="20"/>
                <w:szCs w:val="20"/>
              </w:rPr>
              <w:t xml:space="preserve">Pre-audit questionnaire sent to the Member State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5.2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3 </w:t>
            </w:r>
          </w:p>
        </w:tc>
        <w:tc>
          <w:tcPr>
            <w:tcW w:w="5529" w:type="dxa"/>
          </w:tcPr>
          <w:p w:rsidR="001317F0" w:rsidRPr="00742798" w:rsidRDefault="001317F0" w:rsidP="001317F0">
            <w:pPr>
              <w:pStyle w:val="Default"/>
              <w:rPr>
                <w:sz w:val="20"/>
                <w:szCs w:val="20"/>
              </w:rPr>
            </w:pPr>
            <w:r w:rsidRPr="00742798">
              <w:rPr>
                <w:sz w:val="20"/>
                <w:szCs w:val="20"/>
              </w:rPr>
              <w:t xml:space="preserve">Completed pre-audit questionnaire sent to IMO </w:t>
            </w:r>
          </w:p>
        </w:tc>
        <w:tc>
          <w:tcPr>
            <w:tcW w:w="1134" w:type="dxa"/>
          </w:tcPr>
          <w:p w:rsidR="001317F0" w:rsidRPr="00742798" w:rsidRDefault="001317F0" w:rsidP="001317F0">
            <w:pPr>
              <w:pStyle w:val="Default"/>
              <w:jc w:val="center"/>
              <w:rPr>
                <w:sz w:val="20"/>
                <w:szCs w:val="20"/>
              </w:rPr>
            </w:pPr>
            <w:r w:rsidRPr="00742798">
              <w:rPr>
                <w:sz w:val="20"/>
                <w:szCs w:val="20"/>
              </w:rPr>
              <w:t>MS</w:t>
            </w:r>
          </w:p>
        </w:tc>
        <w:tc>
          <w:tcPr>
            <w:tcW w:w="2409" w:type="dxa"/>
          </w:tcPr>
          <w:p w:rsidR="001317F0" w:rsidRPr="00742798" w:rsidRDefault="001317F0" w:rsidP="001317F0">
            <w:pPr>
              <w:pStyle w:val="Default"/>
              <w:rPr>
                <w:sz w:val="20"/>
                <w:szCs w:val="20"/>
              </w:rPr>
            </w:pPr>
            <w:r w:rsidRPr="00742798">
              <w:rPr>
                <w:sz w:val="20"/>
                <w:szCs w:val="20"/>
              </w:rPr>
              <w:t xml:space="preserve">5.4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4 </w:t>
            </w:r>
          </w:p>
        </w:tc>
        <w:tc>
          <w:tcPr>
            <w:tcW w:w="5529" w:type="dxa"/>
          </w:tcPr>
          <w:p w:rsidR="001317F0" w:rsidRPr="00742798" w:rsidRDefault="001317F0" w:rsidP="001317F0">
            <w:pPr>
              <w:pStyle w:val="Default"/>
              <w:rPr>
                <w:sz w:val="20"/>
                <w:szCs w:val="20"/>
              </w:rPr>
            </w:pPr>
            <w:r w:rsidRPr="00742798">
              <w:rPr>
                <w:sz w:val="20"/>
                <w:szCs w:val="20"/>
              </w:rPr>
              <w:t xml:space="preserve">Selection of auditors by IMO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4.3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5 </w:t>
            </w:r>
          </w:p>
        </w:tc>
        <w:tc>
          <w:tcPr>
            <w:tcW w:w="5529" w:type="dxa"/>
          </w:tcPr>
          <w:p w:rsidR="001317F0" w:rsidRPr="00742798" w:rsidRDefault="001317F0" w:rsidP="001317F0">
            <w:pPr>
              <w:pStyle w:val="Default"/>
              <w:rPr>
                <w:sz w:val="20"/>
                <w:szCs w:val="20"/>
              </w:rPr>
            </w:pPr>
            <w:r w:rsidRPr="00742798">
              <w:rPr>
                <w:sz w:val="20"/>
                <w:szCs w:val="20"/>
              </w:rPr>
              <w:t xml:space="preserve">Notification of auditors to Member State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4.5.5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6 </w:t>
            </w:r>
          </w:p>
        </w:tc>
        <w:tc>
          <w:tcPr>
            <w:tcW w:w="5529" w:type="dxa"/>
          </w:tcPr>
          <w:p w:rsidR="001317F0" w:rsidRPr="00742798" w:rsidRDefault="001317F0" w:rsidP="001317F0">
            <w:pPr>
              <w:pStyle w:val="Default"/>
              <w:rPr>
                <w:sz w:val="20"/>
                <w:szCs w:val="20"/>
              </w:rPr>
            </w:pPr>
            <w:r w:rsidRPr="00742798">
              <w:rPr>
                <w:sz w:val="20"/>
                <w:szCs w:val="20"/>
              </w:rPr>
              <w:t xml:space="preserve">Final selection of audit team </w:t>
            </w:r>
          </w:p>
        </w:tc>
        <w:tc>
          <w:tcPr>
            <w:tcW w:w="1134" w:type="dxa"/>
          </w:tcPr>
          <w:p w:rsidR="001317F0" w:rsidRPr="00742798" w:rsidRDefault="001317F0" w:rsidP="001317F0">
            <w:pPr>
              <w:pStyle w:val="Default"/>
              <w:jc w:val="center"/>
              <w:rPr>
                <w:sz w:val="20"/>
                <w:szCs w:val="20"/>
              </w:rPr>
            </w:pPr>
            <w:r w:rsidRPr="00742798">
              <w:rPr>
                <w:sz w:val="20"/>
                <w:szCs w:val="20"/>
              </w:rPr>
              <w:t>SG + MS</w:t>
            </w:r>
          </w:p>
        </w:tc>
        <w:tc>
          <w:tcPr>
            <w:tcW w:w="2409" w:type="dxa"/>
          </w:tcPr>
          <w:p w:rsidR="001317F0" w:rsidRPr="00742798" w:rsidRDefault="001317F0" w:rsidP="001317F0">
            <w:pPr>
              <w:pStyle w:val="Default"/>
              <w:rPr>
                <w:sz w:val="20"/>
                <w:szCs w:val="20"/>
              </w:rPr>
            </w:pPr>
            <w:r w:rsidRPr="00742798">
              <w:rPr>
                <w:sz w:val="20"/>
                <w:szCs w:val="20"/>
              </w:rPr>
              <w:t xml:space="preserve">4.4.1.5; 4.5.5 </w:t>
            </w:r>
          </w:p>
        </w:tc>
      </w:tr>
      <w:tr w:rsidR="001317F0" w:rsidRPr="00742798" w:rsidTr="001317F0">
        <w:trPr>
          <w:trHeight w:val="322"/>
        </w:trPr>
        <w:tc>
          <w:tcPr>
            <w:tcW w:w="675" w:type="dxa"/>
          </w:tcPr>
          <w:p w:rsidR="001317F0" w:rsidRPr="00742798" w:rsidRDefault="001317F0" w:rsidP="001317F0">
            <w:pPr>
              <w:pStyle w:val="Default"/>
              <w:rPr>
                <w:sz w:val="20"/>
                <w:szCs w:val="20"/>
              </w:rPr>
            </w:pPr>
            <w:r w:rsidRPr="00742798">
              <w:rPr>
                <w:sz w:val="20"/>
                <w:szCs w:val="20"/>
              </w:rPr>
              <w:t xml:space="preserve">7 </w:t>
            </w:r>
          </w:p>
        </w:tc>
        <w:tc>
          <w:tcPr>
            <w:tcW w:w="5529" w:type="dxa"/>
          </w:tcPr>
          <w:p w:rsidR="001317F0" w:rsidRPr="00742798" w:rsidRDefault="001317F0" w:rsidP="001317F0">
            <w:pPr>
              <w:pStyle w:val="Default"/>
              <w:rPr>
                <w:sz w:val="20"/>
                <w:szCs w:val="20"/>
              </w:rPr>
            </w:pPr>
            <w:r w:rsidRPr="00742798">
              <w:rPr>
                <w:sz w:val="20"/>
                <w:szCs w:val="20"/>
              </w:rPr>
              <w:t>Developing and negotiating the Memorandum of Cooper</w:t>
            </w:r>
            <w:r w:rsidRPr="00742798">
              <w:rPr>
                <w:sz w:val="20"/>
                <w:szCs w:val="20"/>
              </w:rPr>
              <w:t>a</w:t>
            </w:r>
            <w:r w:rsidRPr="00742798">
              <w:rPr>
                <w:sz w:val="20"/>
                <w:szCs w:val="20"/>
              </w:rPr>
              <w:t xml:space="preserve">tion, including authorization for release of the audit reports to the public or Member States </w:t>
            </w:r>
          </w:p>
        </w:tc>
        <w:tc>
          <w:tcPr>
            <w:tcW w:w="1134" w:type="dxa"/>
          </w:tcPr>
          <w:p w:rsidR="001317F0" w:rsidRPr="00742798" w:rsidRDefault="001317F0" w:rsidP="001317F0">
            <w:pPr>
              <w:pStyle w:val="Default"/>
              <w:jc w:val="center"/>
              <w:rPr>
                <w:sz w:val="20"/>
                <w:szCs w:val="20"/>
              </w:rPr>
            </w:pPr>
            <w:r w:rsidRPr="00742798">
              <w:rPr>
                <w:sz w:val="20"/>
                <w:szCs w:val="20"/>
              </w:rPr>
              <w:t>SG + MS</w:t>
            </w:r>
          </w:p>
        </w:tc>
        <w:tc>
          <w:tcPr>
            <w:tcW w:w="2409" w:type="dxa"/>
          </w:tcPr>
          <w:p w:rsidR="001317F0" w:rsidRPr="00742798" w:rsidRDefault="001317F0" w:rsidP="001317F0">
            <w:pPr>
              <w:pStyle w:val="Default"/>
              <w:rPr>
                <w:sz w:val="20"/>
                <w:szCs w:val="20"/>
              </w:rPr>
            </w:pPr>
            <w:r w:rsidRPr="00742798">
              <w:rPr>
                <w:sz w:val="20"/>
                <w:szCs w:val="20"/>
              </w:rPr>
              <w:t xml:space="preserve">(Framework 8.2.4) </w:t>
            </w:r>
          </w:p>
          <w:p w:rsidR="001317F0" w:rsidRPr="00742798" w:rsidRDefault="001317F0" w:rsidP="001317F0">
            <w:pPr>
              <w:pStyle w:val="Default"/>
              <w:rPr>
                <w:sz w:val="20"/>
                <w:szCs w:val="20"/>
              </w:rPr>
            </w:pPr>
            <w:r w:rsidRPr="00742798">
              <w:rPr>
                <w:sz w:val="20"/>
                <w:szCs w:val="20"/>
              </w:rPr>
              <w:t xml:space="preserve">4.2.1; 4.2.3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8 </w:t>
            </w:r>
          </w:p>
        </w:tc>
        <w:tc>
          <w:tcPr>
            <w:tcW w:w="5529" w:type="dxa"/>
          </w:tcPr>
          <w:p w:rsidR="001317F0" w:rsidRPr="00742798" w:rsidRDefault="001317F0" w:rsidP="001317F0">
            <w:pPr>
              <w:pStyle w:val="Default"/>
              <w:rPr>
                <w:sz w:val="20"/>
                <w:szCs w:val="20"/>
              </w:rPr>
            </w:pPr>
            <w:r w:rsidRPr="00742798">
              <w:rPr>
                <w:sz w:val="20"/>
                <w:szCs w:val="20"/>
              </w:rPr>
              <w:t xml:space="preserve">Memorandum of Cooperation finalized and signed </w:t>
            </w:r>
          </w:p>
        </w:tc>
        <w:tc>
          <w:tcPr>
            <w:tcW w:w="1134" w:type="dxa"/>
          </w:tcPr>
          <w:p w:rsidR="001317F0" w:rsidRPr="00742798" w:rsidRDefault="001317F0" w:rsidP="001317F0">
            <w:pPr>
              <w:pStyle w:val="Default"/>
              <w:jc w:val="center"/>
              <w:rPr>
                <w:sz w:val="20"/>
                <w:szCs w:val="20"/>
              </w:rPr>
            </w:pPr>
            <w:r w:rsidRPr="00742798">
              <w:rPr>
                <w:sz w:val="20"/>
                <w:szCs w:val="20"/>
              </w:rPr>
              <w:t>MS + SG</w:t>
            </w:r>
          </w:p>
        </w:tc>
        <w:tc>
          <w:tcPr>
            <w:tcW w:w="2409" w:type="dxa"/>
          </w:tcPr>
          <w:p w:rsidR="001317F0" w:rsidRPr="00742798" w:rsidRDefault="001317F0" w:rsidP="001317F0">
            <w:pPr>
              <w:pStyle w:val="Default"/>
              <w:rPr>
                <w:sz w:val="20"/>
                <w:szCs w:val="20"/>
              </w:rPr>
            </w:pPr>
            <w:r w:rsidRPr="00742798">
              <w:rPr>
                <w:sz w:val="20"/>
                <w:szCs w:val="20"/>
              </w:rPr>
              <w:t xml:space="preserve">4.2.2 </w:t>
            </w:r>
          </w:p>
        </w:tc>
      </w:tr>
      <w:tr w:rsidR="001317F0" w:rsidRPr="00742798" w:rsidTr="001317F0">
        <w:trPr>
          <w:trHeight w:val="207"/>
        </w:trPr>
        <w:tc>
          <w:tcPr>
            <w:tcW w:w="675" w:type="dxa"/>
          </w:tcPr>
          <w:p w:rsidR="001317F0" w:rsidRPr="00742798" w:rsidRDefault="001317F0" w:rsidP="001317F0">
            <w:pPr>
              <w:pStyle w:val="Default"/>
              <w:rPr>
                <w:sz w:val="20"/>
                <w:szCs w:val="20"/>
              </w:rPr>
            </w:pPr>
            <w:r w:rsidRPr="00742798">
              <w:rPr>
                <w:sz w:val="20"/>
                <w:szCs w:val="20"/>
              </w:rPr>
              <w:t xml:space="preserve">9 </w:t>
            </w:r>
          </w:p>
        </w:tc>
        <w:tc>
          <w:tcPr>
            <w:tcW w:w="5529" w:type="dxa"/>
          </w:tcPr>
          <w:p w:rsidR="001317F0" w:rsidRPr="00742798" w:rsidRDefault="001317F0" w:rsidP="001317F0">
            <w:pPr>
              <w:pStyle w:val="Default"/>
              <w:rPr>
                <w:sz w:val="20"/>
                <w:szCs w:val="20"/>
              </w:rPr>
            </w:pPr>
            <w:r w:rsidRPr="00742798">
              <w:rPr>
                <w:sz w:val="20"/>
                <w:szCs w:val="20"/>
              </w:rPr>
              <w:t xml:space="preserve">Preparation for the audit by the audit team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Section 5 (various refe</w:t>
            </w:r>
            <w:r w:rsidRPr="00742798">
              <w:rPr>
                <w:sz w:val="20"/>
                <w:szCs w:val="20"/>
              </w:rPr>
              <w:t>r</w:t>
            </w:r>
            <w:r w:rsidRPr="00742798">
              <w:rPr>
                <w:sz w:val="20"/>
                <w:szCs w:val="20"/>
              </w:rPr>
              <w:t xml:space="preserve">ences)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10 </w:t>
            </w:r>
          </w:p>
        </w:tc>
        <w:tc>
          <w:tcPr>
            <w:tcW w:w="5529" w:type="dxa"/>
          </w:tcPr>
          <w:p w:rsidR="001317F0" w:rsidRPr="00742798" w:rsidRDefault="001317F0" w:rsidP="001317F0">
            <w:pPr>
              <w:pStyle w:val="Default"/>
              <w:rPr>
                <w:sz w:val="20"/>
                <w:szCs w:val="20"/>
              </w:rPr>
            </w:pPr>
            <w:r w:rsidRPr="00742798">
              <w:rPr>
                <w:sz w:val="20"/>
                <w:szCs w:val="20"/>
              </w:rPr>
              <w:t xml:space="preserve">Agreeing the audit plan </w:t>
            </w:r>
          </w:p>
        </w:tc>
        <w:tc>
          <w:tcPr>
            <w:tcW w:w="1134" w:type="dxa"/>
          </w:tcPr>
          <w:p w:rsidR="001317F0" w:rsidRPr="00742798" w:rsidRDefault="001317F0" w:rsidP="001317F0">
            <w:pPr>
              <w:pStyle w:val="Default"/>
              <w:jc w:val="center"/>
              <w:rPr>
                <w:sz w:val="20"/>
                <w:szCs w:val="20"/>
              </w:rPr>
            </w:pPr>
            <w:r w:rsidRPr="00742798">
              <w:rPr>
                <w:sz w:val="20"/>
                <w:szCs w:val="20"/>
              </w:rPr>
              <w:t>ATL + MS</w:t>
            </w:r>
          </w:p>
        </w:tc>
        <w:tc>
          <w:tcPr>
            <w:tcW w:w="2409" w:type="dxa"/>
          </w:tcPr>
          <w:p w:rsidR="001317F0" w:rsidRPr="00742798" w:rsidRDefault="001317F0" w:rsidP="001317F0">
            <w:pPr>
              <w:pStyle w:val="Default"/>
              <w:rPr>
                <w:sz w:val="20"/>
                <w:szCs w:val="20"/>
              </w:rPr>
            </w:pPr>
            <w:r w:rsidRPr="00742798">
              <w:rPr>
                <w:sz w:val="20"/>
                <w:szCs w:val="20"/>
              </w:rPr>
              <w:t xml:space="preserve">4.2.4; 4.2.5; 5.7 </w:t>
            </w:r>
          </w:p>
        </w:tc>
      </w:tr>
      <w:tr w:rsidR="001317F0" w:rsidRPr="00742798" w:rsidTr="001317F0">
        <w:trPr>
          <w:trHeight w:val="207"/>
        </w:trPr>
        <w:tc>
          <w:tcPr>
            <w:tcW w:w="675" w:type="dxa"/>
          </w:tcPr>
          <w:p w:rsidR="001317F0" w:rsidRPr="00742798" w:rsidRDefault="001317F0" w:rsidP="001317F0">
            <w:pPr>
              <w:pStyle w:val="Default"/>
              <w:rPr>
                <w:sz w:val="20"/>
                <w:szCs w:val="20"/>
              </w:rPr>
            </w:pPr>
            <w:r w:rsidRPr="00742798">
              <w:rPr>
                <w:sz w:val="20"/>
                <w:szCs w:val="20"/>
              </w:rPr>
              <w:t xml:space="preserve">11 </w:t>
            </w:r>
          </w:p>
        </w:tc>
        <w:tc>
          <w:tcPr>
            <w:tcW w:w="5529" w:type="dxa"/>
          </w:tcPr>
          <w:p w:rsidR="001317F0" w:rsidRPr="00742798" w:rsidRDefault="001317F0" w:rsidP="001317F0">
            <w:pPr>
              <w:pStyle w:val="Default"/>
              <w:rPr>
                <w:sz w:val="20"/>
                <w:szCs w:val="20"/>
              </w:rPr>
            </w:pPr>
            <w:r w:rsidRPr="00742798">
              <w:rPr>
                <w:sz w:val="20"/>
                <w:szCs w:val="20"/>
              </w:rPr>
              <w:t xml:space="preserve">Opening meeting between the audit team and the Member State </w:t>
            </w:r>
          </w:p>
        </w:tc>
        <w:tc>
          <w:tcPr>
            <w:tcW w:w="1134" w:type="dxa"/>
          </w:tcPr>
          <w:p w:rsidR="001317F0" w:rsidRPr="00742798" w:rsidRDefault="001317F0" w:rsidP="001317F0">
            <w:pPr>
              <w:pStyle w:val="Default"/>
              <w:jc w:val="center"/>
              <w:rPr>
                <w:sz w:val="20"/>
                <w:szCs w:val="20"/>
              </w:rPr>
            </w:pPr>
            <w:r w:rsidRPr="00742798">
              <w:rPr>
                <w:sz w:val="20"/>
                <w:szCs w:val="20"/>
              </w:rPr>
              <w:t>ATL + MS</w:t>
            </w:r>
          </w:p>
        </w:tc>
        <w:tc>
          <w:tcPr>
            <w:tcW w:w="2409" w:type="dxa"/>
          </w:tcPr>
          <w:p w:rsidR="001317F0" w:rsidRPr="00742798" w:rsidRDefault="001317F0" w:rsidP="001317F0">
            <w:pPr>
              <w:pStyle w:val="Default"/>
              <w:rPr>
                <w:sz w:val="20"/>
                <w:szCs w:val="20"/>
              </w:rPr>
            </w:pPr>
            <w:r w:rsidRPr="00742798">
              <w:rPr>
                <w:sz w:val="20"/>
                <w:szCs w:val="20"/>
              </w:rPr>
              <w:t xml:space="preserve">6.3 </w:t>
            </w:r>
          </w:p>
        </w:tc>
      </w:tr>
      <w:tr w:rsidR="001317F0" w:rsidRPr="00742798" w:rsidTr="001317F0">
        <w:trPr>
          <w:trHeight w:val="208"/>
        </w:trPr>
        <w:tc>
          <w:tcPr>
            <w:tcW w:w="675" w:type="dxa"/>
          </w:tcPr>
          <w:p w:rsidR="001317F0" w:rsidRPr="00742798" w:rsidRDefault="001317F0" w:rsidP="001317F0">
            <w:pPr>
              <w:pStyle w:val="Default"/>
              <w:rPr>
                <w:sz w:val="20"/>
                <w:szCs w:val="20"/>
              </w:rPr>
            </w:pPr>
            <w:r w:rsidRPr="00742798">
              <w:rPr>
                <w:sz w:val="20"/>
                <w:szCs w:val="20"/>
              </w:rPr>
              <w:t xml:space="preserve">12 </w:t>
            </w:r>
          </w:p>
        </w:tc>
        <w:tc>
          <w:tcPr>
            <w:tcW w:w="5529" w:type="dxa"/>
          </w:tcPr>
          <w:p w:rsidR="001317F0" w:rsidRPr="00742798" w:rsidRDefault="001317F0" w:rsidP="001317F0">
            <w:pPr>
              <w:pStyle w:val="Default"/>
              <w:rPr>
                <w:sz w:val="20"/>
                <w:szCs w:val="20"/>
              </w:rPr>
            </w:pPr>
            <w:r w:rsidRPr="00742798">
              <w:rPr>
                <w:sz w:val="20"/>
                <w:szCs w:val="20"/>
              </w:rPr>
              <w:t xml:space="preserve">Audit closing meeting, draft audit interim report and draft executive summary report tabled </w:t>
            </w:r>
          </w:p>
        </w:tc>
        <w:tc>
          <w:tcPr>
            <w:tcW w:w="1134" w:type="dxa"/>
          </w:tcPr>
          <w:p w:rsidR="001317F0" w:rsidRPr="00742798" w:rsidRDefault="001317F0" w:rsidP="001317F0">
            <w:pPr>
              <w:pStyle w:val="Default"/>
              <w:jc w:val="center"/>
              <w:rPr>
                <w:sz w:val="20"/>
                <w:szCs w:val="20"/>
              </w:rPr>
            </w:pPr>
            <w:r w:rsidRPr="00742798">
              <w:rPr>
                <w:sz w:val="20"/>
                <w:szCs w:val="20"/>
              </w:rPr>
              <w:t>ATL + MS</w:t>
            </w:r>
          </w:p>
        </w:tc>
        <w:tc>
          <w:tcPr>
            <w:tcW w:w="2409" w:type="dxa"/>
          </w:tcPr>
          <w:p w:rsidR="001317F0" w:rsidRPr="00742798" w:rsidRDefault="001317F0" w:rsidP="001317F0">
            <w:pPr>
              <w:pStyle w:val="Default"/>
              <w:rPr>
                <w:sz w:val="20"/>
                <w:szCs w:val="20"/>
              </w:rPr>
            </w:pPr>
            <w:r w:rsidRPr="00742798">
              <w:rPr>
                <w:sz w:val="20"/>
                <w:szCs w:val="20"/>
              </w:rPr>
              <w:t xml:space="preserve">6.5 </w:t>
            </w:r>
          </w:p>
        </w:tc>
      </w:tr>
      <w:tr w:rsidR="001317F0" w:rsidRPr="00742798" w:rsidTr="001317F0">
        <w:trPr>
          <w:trHeight w:val="208"/>
        </w:trPr>
        <w:tc>
          <w:tcPr>
            <w:tcW w:w="675" w:type="dxa"/>
          </w:tcPr>
          <w:p w:rsidR="001317F0" w:rsidRPr="00742798" w:rsidRDefault="001317F0" w:rsidP="001317F0">
            <w:pPr>
              <w:pStyle w:val="Default"/>
              <w:rPr>
                <w:sz w:val="20"/>
                <w:szCs w:val="20"/>
              </w:rPr>
            </w:pPr>
            <w:r w:rsidRPr="00742798">
              <w:rPr>
                <w:sz w:val="20"/>
                <w:szCs w:val="20"/>
              </w:rPr>
              <w:t xml:space="preserve">13 </w:t>
            </w:r>
          </w:p>
        </w:tc>
        <w:tc>
          <w:tcPr>
            <w:tcW w:w="5529" w:type="dxa"/>
          </w:tcPr>
          <w:p w:rsidR="001317F0" w:rsidRPr="00742798" w:rsidRDefault="001317F0" w:rsidP="001317F0">
            <w:pPr>
              <w:pStyle w:val="Default"/>
              <w:rPr>
                <w:sz w:val="20"/>
                <w:szCs w:val="20"/>
              </w:rPr>
            </w:pPr>
            <w:r w:rsidRPr="00742798">
              <w:rPr>
                <w:sz w:val="20"/>
                <w:szCs w:val="20"/>
              </w:rPr>
              <w:t>Draft audit interim report and draft executive summary r</w:t>
            </w:r>
            <w:r w:rsidRPr="00742798">
              <w:rPr>
                <w:sz w:val="20"/>
                <w:szCs w:val="20"/>
              </w:rPr>
              <w:t>e</w:t>
            </w:r>
            <w:r w:rsidRPr="00742798">
              <w:rPr>
                <w:sz w:val="20"/>
                <w:szCs w:val="20"/>
              </w:rPr>
              <w:t xml:space="preserve">port sent to the Member State and IMO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 xml:space="preserve">7.1.3; 7.2.2; 7.3.1; 7.3.2 </w:t>
            </w:r>
          </w:p>
        </w:tc>
      </w:tr>
      <w:tr w:rsidR="001317F0" w:rsidRPr="00742798" w:rsidTr="001317F0">
        <w:trPr>
          <w:trHeight w:val="323"/>
        </w:trPr>
        <w:tc>
          <w:tcPr>
            <w:tcW w:w="675" w:type="dxa"/>
          </w:tcPr>
          <w:p w:rsidR="001317F0" w:rsidRPr="00742798" w:rsidRDefault="001317F0" w:rsidP="001317F0">
            <w:pPr>
              <w:pStyle w:val="Default"/>
              <w:rPr>
                <w:sz w:val="20"/>
                <w:szCs w:val="20"/>
              </w:rPr>
            </w:pPr>
            <w:r w:rsidRPr="00742798">
              <w:rPr>
                <w:sz w:val="20"/>
                <w:szCs w:val="20"/>
              </w:rPr>
              <w:t xml:space="preserve">14 </w:t>
            </w:r>
          </w:p>
        </w:tc>
        <w:tc>
          <w:tcPr>
            <w:tcW w:w="5529" w:type="dxa"/>
          </w:tcPr>
          <w:p w:rsidR="001317F0" w:rsidRPr="00742798" w:rsidRDefault="001317F0" w:rsidP="001317F0">
            <w:pPr>
              <w:pStyle w:val="Default"/>
              <w:rPr>
                <w:sz w:val="20"/>
                <w:szCs w:val="20"/>
              </w:rPr>
            </w:pPr>
            <w:r w:rsidRPr="00742798">
              <w:rPr>
                <w:sz w:val="20"/>
                <w:szCs w:val="20"/>
              </w:rPr>
              <w:t>Review of the draft interim report and draft executive su</w:t>
            </w:r>
            <w:r w:rsidRPr="00742798">
              <w:rPr>
                <w:sz w:val="20"/>
                <w:szCs w:val="20"/>
              </w:rPr>
              <w:t>m</w:t>
            </w:r>
            <w:r w:rsidRPr="00742798">
              <w:rPr>
                <w:sz w:val="20"/>
                <w:szCs w:val="20"/>
              </w:rPr>
              <w:t xml:space="preserve">mary report; including comments sent by the Member State </w:t>
            </w:r>
          </w:p>
        </w:tc>
        <w:tc>
          <w:tcPr>
            <w:tcW w:w="1134" w:type="dxa"/>
          </w:tcPr>
          <w:p w:rsidR="001317F0" w:rsidRPr="00742798" w:rsidRDefault="001317F0" w:rsidP="001317F0">
            <w:pPr>
              <w:pStyle w:val="Default"/>
              <w:jc w:val="center"/>
              <w:rPr>
                <w:sz w:val="20"/>
                <w:szCs w:val="20"/>
              </w:rPr>
            </w:pPr>
            <w:r w:rsidRPr="00742798">
              <w:rPr>
                <w:sz w:val="20"/>
                <w:szCs w:val="20"/>
              </w:rPr>
              <w:t>ATL + MS + IMO</w:t>
            </w:r>
          </w:p>
        </w:tc>
        <w:tc>
          <w:tcPr>
            <w:tcW w:w="2409" w:type="dxa"/>
          </w:tcPr>
          <w:p w:rsidR="001317F0" w:rsidRPr="00742798" w:rsidRDefault="001317F0" w:rsidP="001317F0">
            <w:pPr>
              <w:pStyle w:val="Default"/>
              <w:rPr>
                <w:sz w:val="20"/>
                <w:szCs w:val="20"/>
              </w:rPr>
            </w:pPr>
            <w:r w:rsidRPr="00742798">
              <w:rPr>
                <w:sz w:val="20"/>
                <w:szCs w:val="20"/>
              </w:rPr>
              <w:t xml:space="preserve">7.1.3; 7.2.3; 7.2.4; 7.3.1 </w:t>
            </w:r>
          </w:p>
        </w:tc>
      </w:tr>
      <w:tr w:rsidR="001317F0" w:rsidRPr="00742798" w:rsidTr="001317F0">
        <w:trPr>
          <w:trHeight w:val="207"/>
        </w:trPr>
        <w:tc>
          <w:tcPr>
            <w:tcW w:w="675" w:type="dxa"/>
          </w:tcPr>
          <w:p w:rsidR="001317F0" w:rsidRPr="00742798" w:rsidRDefault="001317F0" w:rsidP="001317F0">
            <w:pPr>
              <w:pStyle w:val="Default"/>
              <w:rPr>
                <w:sz w:val="20"/>
                <w:szCs w:val="20"/>
              </w:rPr>
            </w:pPr>
            <w:r w:rsidRPr="00742798">
              <w:rPr>
                <w:sz w:val="20"/>
                <w:szCs w:val="20"/>
              </w:rPr>
              <w:t xml:space="preserve">15 </w:t>
            </w:r>
          </w:p>
        </w:tc>
        <w:tc>
          <w:tcPr>
            <w:tcW w:w="5529" w:type="dxa"/>
          </w:tcPr>
          <w:p w:rsidR="001317F0" w:rsidRPr="00742798" w:rsidRDefault="001317F0" w:rsidP="001317F0">
            <w:pPr>
              <w:pStyle w:val="Default"/>
              <w:rPr>
                <w:sz w:val="20"/>
                <w:szCs w:val="20"/>
              </w:rPr>
            </w:pPr>
            <w:r w:rsidRPr="00742798">
              <w:rPr>
                <w:sz w:val="20"/>
                <w:szCs w:val="20"/>
              </w:rPr>
              <w:t xml:space="preserve">Agreed interim report and executive summary report sent to the Member State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 xml:space="preserve">7.2.1, 7.3.1 </w:t>
            </w:r>
          </w:p>
        </w:tc>
      </w:tr>
      <w:tr w:rsidR="001317F0" w:rsidRPr="00742798" w:rsidTr="001317F0">
        <w:trPr>
          <w:trHeight w:val="208"/>
        </w:trPr>
        <w:tc>
          <w:tcPr>
            <w:tcW w:w="675" w:type="dxa"/>
          </w:tcPr>
          <w:p w:rsidR="001317F0" w:rsidRPr="00742798" w:rsidRDefault="001317F0" w:rsidP="001317F0">
            <w:pPr>
              <w:pStyle w:val="Default"/>
              <w:rPr>
                <w:sz w:val="20"/>
                <w:szCs w:val="20"/>
              </w:rPr>
            </w:pPr>
            <w:r w:rsidRPr="00742798">
              <w:rPr>
                <w:sz w:val="20"/>
                <w:szCs w:val="20"/>
              </w:rPr>
              <w:t xml:space="preserve">16 </w:t>
            </w:r>
          </w:p>
        </w:tc>
        <w:tc>
          <w:tcPr>
            <w:tcW w:w="5529" w:type="dxa"/>
          </w:tcPr>
          <w:p w:rsidR="001317F0" w:rsidRPr="00742798" w:rsidRDefault="001317F0" w:rsidP="001317F0">
            <w:pPr>
              <w:pStyle w:val="Default"/>
              <w:rPr>
                <w:sz w:val="20"/>
                <w:szCs w:val="20"/>
              </w:rPr>
            </w:pPr>
            <w:r w:rsidRPr="00742798">
              <w:rPr>
                <w:sz w:val="20"/>
                <w:szCs w:val="20"/>
              </w:rPr>
              <w:t xml:space="preserve">Executive summary report released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(Framework 6.3.3 and 6.3.4) 7.3.1 </w:t>
            </w:r>
          </w:p>
        </w:tc>
      </w:tr>
      <w:tr w:rsidR="001317F0" w:rsidRPr="00742798" w:rsidTr="001317F0">
        <w:trPr>
          <w:trHeight w:val="208"/>
        </w:trPr>
        <w:tc>
          <w:tcPr>
            <w:tcW w:w="675" w:type="dxa"/>
          </w:tcPr>
          <w:p w:rsidR="001317F0" w:rsidRPr="00742798" w:rsidRDefault="001317F0" w:rsidP="001317F0">
            <w:pPr>
              <w:pStyle w:val="Default"/>
              <w:rPr>
                <w:sz w:val="20"/>
                <w:szCs w:val="20"/>
              </w:rPr>
            </w:pPr>
            <w:r w:rsidRPr="00742798">
              <w:rPr>
                <w:sz w:val="20"/>
                <w:szCs w:val="20"/>
              </w:rPr>
              <w:t xml:space="preserve">17 </w:t>
            </w:r>
          </w:p>
        </w:tc>
        <w:tc>
          <w:tcPr>
            <w:tcW w:w="5529" w:type="dxa"/>
          </w:tcPr>
          <w:p w:rsidR="001317F0" w:rsidRPr="00742798" w:rsidRDefault="001317F0" w:rsidP="001317F0">
            <w:pPr>
              <w:pStyle w:val="Default"/>
              <w:rPr>
                <w:sz w:val="20"/>
                <w:szCs w:val="20"/>
              </w:rPr>
            </w:pPr>
            <w:r w:rsidRPr="00742798">
              <w:rPr>
                <w:sz w:val="20"/>
                <w:szCs w:val="20"/>
              </w:rPr>
              <w:t xml:space="preserve">Member State's corrective action plan, as appropriate, sent to ATL and IMO </w:t>
            </w:r>
          </w:p>
        </w:tc>
        <w:tc>
          <w:tcPr>
            <w:tcW w:w="1134" w:type="dxa"/>
          </w:tcPr>
          <w:p w:rsidR="001317F0" w:rsidRPr="00742798" w:rsidRDefault="001317F0" w:rsidP="001317F0">
            <w:pPr>
              <w:pStyle w:val="Default"/>
              <w:jc w:val="center"/>
              <w:rPr>
                <w:sz w:val="20"/>
                <w:szCs w:val="20"/>
              </w:rPr>
            </w:pPr>
            <w:r w:rsidRPr="00742798">
              <w:rPr>
                <w:sz w:val="20"/>
                <w:szCs w:val="20"/>
              </w:rPr>
              <w:t>MS</w:t>
            </w:r>
          </w:p>
        </w:tc>
        <w:tc>
          <w:tcPr>
            <w:tcW w:w="2409" w:type="dxa"/>
          </w:tcPr>
          <w:p w:rsidR="001317F0" w:rsidRPr="00742798" w:rsidRDefault="001317F0" w:rsidP="001317F0">
            <w:pPr>
              <w:pStyle w:val="Default"/>
              <w:rPr>
                <w:sz w:val="20"/>
                <w:szCs w:val="20"/>
              </w:rPr>
            </w:pPr>
            <w:r w:rsidRPr="00742798">
              <w:rPr>
                <w:sz w:val="20"/>
                <w:szCs w:val="20"/>
              </w:rPr>
              <w:t xml:space="preserve">7.2.1; 7.4.1; 8.4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18 </w:t>
            </w:r>
          </w:p>
        </w:tc>
        <w:tc>
          <w:tcPr>
            <w:tcW w:w="5529" w:type="dxa"/>
          </w:tcPr>
          <w:p w:rsidR="001317F0" w:rsidRPr="00742798" w:rsidRDefault="001317F0" w:rsidP="001317F0">
            <w:pPr>
              <w:pStyle w:val="Default"/>
              <w:rPr>
                <w:sz w:val="20"/>
                <w:szCs w:val="20"/>
              </w:rPr>
            </w:pPr>
            <w:r w:rsidRPr="00742798">
              <w:rPr>
                <w:sz w:val="20"/>
                <w:szCs w:val="20"/>
              </w:rPr>
              <w:t xml:space="preserve">Corrective action plan released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8.5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19 </w:t>
            </w:r>
          </w:p>
        </w:tc>
        <w:tc>
          <w:tcPr>
            <w:tcW w:w="5529" w:type="dxa"/>
          </w:tcPr>
          <w:p w:rsidR="001317F0" w:rsidRPr="00742798" w:rsidRDefault="001317F0" w:rsidP="001317F0">
            <w:pPr>
              <w:pStyle w:val="Default"/>
              <w:rPr>
                <w:sz w:val="20"/>
                <w:szCs w:val="20"/>
              </w:rPr>
            </w:pPr>
            <w:r w:rsidRPr="00742798">
              <w:rPr>
                <w:sz w:val="20"/>
                <w:szCs w:val="20"/>
              </w:rPr>
              <w:t xml:space="preserve">Draft audit final report sent to the Member State and IMO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 xml:space="preserve">7.4.2; 8.5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20 </w:t>
            </w:r>
          </w:p>
        </w:tc>
        <w:tc>
          <w:tcPr>
            <w:tcW w:w="5529" w:type="dxa"/>
          </w:tcPr>
          <w:p w:rsidR="001317F0" w:rsidRPr="00742798" w:rsidRDefault="001317F0" w:rsidP="001317F0">
            <w:pPr>
              <w:pStyle w:val="Default"/>
              <w:rPr>
                <w:sz w:val="20"/>
                <w:szCs w:val="20"/>
              </w:rPr>
            </w:pPr>
            <w:r w:rsidRPr="00742798">
              <w:rPr>
                <w:sz w:val="20"/>
                <w:szCs w:val="20"/>
              </w:rPr>
              <w:t xml:space="preserve">Agreed audit final report sent to the Member State and IMO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 xml:space="preserve">7.4.2; 8.5 </w:t>
            </w:r>
          </w:p>
        </w:tc>
      </w:tr>
      <w:tr w:rsidR="001317F0" w:rsidRPr="00742798" w:rsidTr="001317F0">
        <w:trPr>
          <w:trHeight w:val="207"/>
        </w:trPr>
        <w:tc>
          <w:tcPr>
            <w:tcW w:w="675" w:type="dxa"/>
          </w:tcPr>
          <w:p w:rsidR="001317F0" w:rsidRPr="00742798" w:rsidRDefault="001317F0" w:rsidP="001317F0">
            <w:pPr>
              <w:pStyle w:val="Default"/>
              <w:rPr>
                <w:sz w:val="20"/>
                <w:szCs w:val="20"/>
              </w:rPr>
            </w:pPr>
            <w:r w:rsidRPr="00742798">
              <w:rPr>
                <w:sz w:val="20"/>
                <w:szCs w:val="20"/>
              </w:rPr>
              <w:t xml:space="preserve">21 </w:t>
            </w:r>
          </w:p>
        </w:tc>
        <w:tc>
          <w:tcPr>
            <w:tcW w:w="5529" w:type="dxa"/>
          </w:tcPr>
          <w:p w:rsidR="001317F0" w:rsidRPr="00742798" w:rsidRDefault="001317F0" w:rsidP="001317F0">
            <w:pPr>
              <w:pStyle w:val="Default"/>
              <w:rPr>
                <w:sz w:val="20"/>
                <w:szCs w:val="20"/>
              </w:rPr>
            </w:pPr>
            <w:r w:rsidRPr="00742798">
              <w:rPr>
                <w:sz w:val="20"/>
                <w:szCs w:val="20"/>
              </w:rPr>
              <w:t>Member State's comments on the progress of implement</w:t>
            </w:r>
            <w:r w:rsidRPr="00742798">
              <w:rPr>
                <w:sz w:val="20"/>
                <w:szCs w:val="20"/>
              </w:rPr>
              <w:t>a</w:t>
            </w:r>
            <w:r w:rsidRPr="00742798">
              <w:rPr>
                <w:sz w:val="20"/>
                <w:szCs w:val="20"/>
              </w:rPr>
              <w:t xml:space="preserve">tion of corrective action plan sent to IMO </w:t>
            </w:r>
          </w:p>
        </w:tc>
        <w:tc>
          <w:tcPr>
            <w:tcW w:w="1134" w:type="dxa"/>
          </w:tcPr>
          <w:p w:rsidR="001317F0" w:rsidRPr="00742798" w:rsidRDefault="001317F0" w:rsidP="001317F0">
            <w:pPr>
              <w:pStyle w:val="Default"/>
              <w:jc w:val="center"/>
              <w:rPr>
                <w:sz w:val="20"/>
                <w:szCs w:val="20"/>
              </w:rPr>
            </w:pPr>
            <w:r w:rsidRPr="00742798">
              <w:rPr>
                <w:sz w:val="20"/>
                <w:szCs w:val="20"/>
              </w:rPr>
              <w:t>MS</w:t>
            </w:r>
          </w:p>
        </w:tc>
        <w:tc>
          <w:tcPr>
            <w:tcW w:w="2409" w:type="dxa"/>
          </w:tcPr>
          <w:p w:rsidR="001317F0" w:rsidRPr="00742798" w:rsidRDefault="001317F0" w:rsidP="001317F0">
            <w:pPr>
              <w:pStyle w:val="Default"/>
              <w:rPr>
                <w:sz w:val="20"/>
                <w:szCs w:val="20"/>
              </w:rPr>
            </w:pPr>
            <w:r w:rsidRPr="00742798">
              <w:rPr>
                <w:sz w:val="20"/>
                <w:szCs w:val="20"/>
              </w:rPr>
              <w:t xml:space="preserve">7.5.1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22 </w:t>
            </w:r>
          </w:p>
        </w:tc>
        <w:tc>
          <w:tcPr>
            <w:tcW w:w="5529" w:type="dxa"/>
          </w:tcPr>
          <w:p w:rsidR="001317F0" w:rsidRPr="00742798" w:rsidRDefault="001317F0" w:rsidP="001317F0">
            <w:pPr>
              <w:pStyle w:val="Default"/>
              <w:rPr>
                <w:sz w:val="20"/>
                <w:szCs w:val="20"/>
              </w:rPr>
            </w:pPr>
            <w:r w:rsidRPr="00742798">
              <w:rPr>
                <w:sz w:val="20"/>
                <w:szCs w:val="20"/>
              </w:rPr>
              <w:t xml:space="preserve">Audit team leader's mission report sent to IMO </w:t>
            </w:r>
          </w:p>
        </w:tc>
        <w:tc>
          <w:tcPr>
            <w:tcW w:w="1134" w:type="dxa"/>
          </w:tcPr>
          <w:p w:rsidR="001317F0" w:rsidRPr="00742798" w:rsidRDefault="001317F0" w:rsidP="001317F0">
            <w:pPr>
              <w:pStyle w:val="Default"/>
              <w:jc w:val="center"/>
              <w:rPr>
                <w:sz w:val="20"/>
                <w:szCs w:val="20"/>
              </w:rPr>
            </w:pPr>
            <w:r w:rsidRPr="00742798">
              <w:rPr>
                <w:sz w:val="20"/>
                <w:szCs w:val="20"/>
              </w:rPr>
              <w:t>ATL</w:t>
            </w:r>
          </w:p>
        </w:tc>
        <w:tc>
          <w:tcPr>
            <w:tcW w:w="2409" w:type="dxa"/>
          </w:tcPr>
          <w:p w:rsidR="001317F0" w:rsidRPr="00742798" w:rsidRDefault="001317F0" w:rsidP="001317F0">
            <w:pPr>
              <w:pStyle w:val="Default"/>
              <w:rPr>
                <w:sz w:val="20"/>
                <w:szCs w:val="20"/>
              </w:rPr>
            </w:pPr>
            <w:r w:rsidRPr="00742798">
              <w:rPr>
                <w:sz w:val="20"/>
                <w:szCs w:val="20"/>
              </w:rPr>
              <w:t xml:space="preserve">7.6.1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23 </w:t>
            </w:r>
          </w:p>
        </w:tc>
        <w:tc>
          <w:tcPr>
            <w:tcW w:w="5529" w:type="dxa"/>
          </w:tcPr>
          <w:p w:rsidR="001317F0" w:rsidRPr="00742798" w:rsidRDefault="001317F0" w:rsidP="001317F0">
            <w:pPr>
              <w:pStyle w:val="Default"/>
              <w:rPr>
                <w:sz w:val="20"/>
                <w:szCs w:val="20"/>
              </w:rPr>
            </w:pPr>
            <w:r w:rsidRPr="00742798">
              <w:rPr>
                <w:sz w:val="20"/>
                <w:szCs w:val="20"/>
              </w:rPr>
              <w:t xml:space="preserve">Feedback from the Member State sent to IMO </w:t>
            </w:r>
          </w:p>
        </w:tc>
        <w:tc>
          <w:tcPr>
            <w:tcW w:w="1134" w:type="dxa"/>
          </w:tcPr>
          <w:p w:rsidR="001317F0" w:rsidRPr="00742798" w:rsidRDefault="001317F0" w:rsidP="001317F0">
            <w:pPr>
              <w:pStyle w:val="Default"/>
              <w:jc w:val="center"/>
              <w:rPr>
                <w:sz w:val="20"/>
                <w:szCs w:val="20"/>
              </w:rPr>
            </w:pPr>
            <w:r w:rsidRPr="00742798">
              <w:rPr>
                <w:sz w:val="20"/>
                <w:szCs w:val="20"/>
              </w:rPr>
              <w:t>MS</w:t>
            </w:r>
          </w:p>
        </w:tc>
        <w:tc>
          <w:tcPr>
            <w:tcW w:w="2409" w:type="dxa"/>
          </w:tcPr>
          <w:p w:rsidR="001317F0" w:rsidRPr="00742798" w:rsidRDefault="001317F0" w:rsidP="001317F0">
            <w:pPr>
              <w:pStyle w:val="Default"/>
              <w:rPr>
                <w:sz w:val="20"/>
                <w:szCs w:val="20"/>
              </w:rPr>
            </w:pPr>
            <w:r w:rsidRPr="00742798">
              <w:rPr>
                <w:sz w:val="20"/>
                <w:szCs w:val="20"/>
              </w:rPr>
              <w:t xml:space="preserve">7.7.1 </w:t>
            </w:r>
          </w:p>
        </w:tc>
      </w:tr>
      <w:tr w:rsidR="001317F0" w:rsidRPr="00742798" w:rsidTr="001317F0">
        <w:trPr>
          <w:trHeight w:val="93"/>
        </w:trPr>
        <w:tc>
          <w:tcPr>
            <w:tcW w:w="675" w:type="dxa"/>
          </w:tcPr>
          <w:p w:rsidR="001317F0" w:rsidRPr="00742798" w:rsidRDefault="001317F0" w:rsidP="001317F0">
            <w:pPr>
              <w:pStyle w:val="Default"/>
              <w:rPr>
                <w:sz w:val="20"/>
                <w:szCs w:val="20"/>
              </w:rPr>
            </w:pPr>
            <w:r w:rsidRPr="00742798">
              <w:rPr>
                <w:sz w:val="20"/>
                <w:szCs w:val="20"/>
              </w:rPr>
              <w:t xml:space="preserve">24 </w:t>
            </w:r>
          </w:p>
        </w:tc>
        <w:tc>
          <w:tcPr>
            <w:tcW w:w="5529" w:type="dxa"/>
          </w:tcPr>
          <w:p w:rsidR="001317F0" w:rsidRPr="00742798" w:rsidRDefault="001317F0" w:rsidP="001317F0">
            <w:pPr>
              <w:pStyle w:val="Default"/>
              <w:rPr>
                <w:sz w:val="20"/>
                <w:szCs w:val="20"/>
              </w:rPr>
            </w:pPr>
            <w:r w:rsidRPr="00742798">
              <w:rPr>
                <w:sz w:val="20"/>
                <w:szCs w:val="20"/>
              </w:rPr>
              <w:t xml:space="preserve">Audit follow-up, as appropriate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Pr="00742798" w:rsidRDefault="001317F0" w:rsidP="001317F0">
            <w:pPr>
              <w:pStyle w:val="Default"/>
              <w:rPr>
                <w:sz w:val="20"/>
                <w:szCs w:val="20"/>
              </w:rPr>
            </w:pPr>
            <w:r w:rsidRPr="00742798">
              <w:rPr>
                <w:sz w:val="20"/>
                <w:szCs w:val="20"/>
              </w:rPr>
              <w:t xml:space="preserve">9.1 </w:t>
            </w:r>
          </w:p>
        </w:tc>
      </w:tr>
      <w:tr w:rsidR="001317F0" w:rsidTr="001317F0">
        <w:trPr>
          <w:trHeight w:val="208"/>
        </w:trPr>
        <w:tc>
          <w:tcPr>
            <w:tcW w:w="675" w:type="dxa"/>
          </w:tcPr>
          <w:p w:rsidR="001317F0" w:rsidRPr="00742798" w:rsidRDefault="001317F0" w:rsidP="001317F0">
            <w:pPr>
              <w:pStyle w:val="Default"/>
              <w:rPr>
                <w:sz w:val="20"/>
                <w:szCs w:val="20"/>
              </w:rPr>
            </w:pPr>
            <w:r w:rsidRPr="00742798">
              <w:rPr>
                <w:sz w:val="20"/>
                <w:szCs w:val="20"/>
              </w:rPr>
              <w:t xml:space="preserve">25 </w:t>
            </w:r>
          </w:p>
        </w:tc>
        <w:tc>
          <w:tcPr>
            <w:tcW w:w="5529" w:type="dxa"/>
          </w:tcPr>
          <w:p w:rsidR="001317F0" w:rsidRPr="00742798" w:rsidRDefault="001317F0" w:rsidP="001317F0">
            <w:pPr>
              <w:pStyle w:val="Default"/>
              <w:rPr>
                <w:sz w:val="20"/>
                <w:szCs w:val="20"/>
              </w:rPr>
            </w:pPr>
            <w:r w:rsidRPr="00742798">
              <w:rPr>
                <w:sz w:val="20"/>
                <w:szCs w:val="20"/>
              </w:rPr>
              <w:t xml:space="preserve">Consolidated audit summary reports prepared as IMO meeting documents </w:t>
            </w:r>
          </w:p>
        </w:tc>
        <w:tc>
          <w:tcPr>
            <w:tcW w:w="1134" w:type="dxa"/>
          </w:tcPr>
          <w:p w:rsidR="001317F0" w:rsidRPr="00742798" w:rsidRDefault="001317F0" w:rsidP="001317F0">
            <w:pPr>
              <w:pStyle w:val="Default"/>
              <w:jc w:val="center"/>
              <w:rPr>
                <w:sz w:val="20"/>
                <w:szCs w:val="20"/>
              </w:rPr>
            </w:pPr>
            <w:r w:rsidRPr="00742798">
              <w:rPr>
                <w:sz w:val="20"/>
                <w:szCs w:val="20"/>
              </w:rPr>
              <w:t>SG</w:t>
            </w:r>
          </w:p>
        </w:tc>
        <w:tc>
          <w:tcPr>
            <w:tcW w:w="2409" w:type="dxa"/>
          </w:tcPr>
          <w:p w:rsidR="001317F0" w:rsidRDefault="001317F0" w:rsidP="001317F0">
            <w:pPr>
              <w:pStyle w:val="Default"/>
              <w:rPr>
                <w:sz w:val="20"/>
                <w:szCs w:val="20"/>
              </w:rPr>
            </w:pPr>
            <w:r w:rsidRPr="00742798">
              <w:rPr>
                <w:sz w:val="20"/>
                <w:szCs w:val="20"/>
              </w:rPr>
              <w:t>7.4.3</w:t>
            </w:r>
            <w:r>
              <w:rPr>
                <w:sz w:val="20"/>
                <w:szCs w:val="20"/>
              </w:rPr>
              <w:t xml:space="preserve"> </w:t>
            </w:r>
          </w:p>
        </w:tc>
      </w:tr>
    </w:tbl>
    <w:p w:rsidR="001317F0" w:rsidRDefault="001317F0" w:rsidP="001312E0">
      <w:pPr>
        <w:rPr>
          <w:sz w:val="20"/>
          <w:szCs w:val="20"/>
        </w:rPr>
      </w:pPr>
    </w:p>
    <w:p w:rsidR="001312E0" w:rsidRPr="001312E0" w:rsidRDefault="001312E0" w:rsidP="001312E0">
      <w:pPr>
        <w:rPr>
          <w:sz w:val="20"/>
          <w:szCs w:val="20"/>
        </w:rPr>
      </w:pPr>
      <w:r w:rsidRPr="001312E0">
        <w:rPr>
          <w:sz w:val="20"/>
          <w:szCs w:val="20"/>
        </w:rPr>
        <w:t>MS = Member State</w:t>
      </w:r>
    </w:p>
    <w:p w:rsidR="001312E0" w:rsidRPr="001312E0" w:rsidRDefault="001312E0" w:rsidP="001312E0">
      <w:pPr>
        <w:rPr>
          <w:sz w:val="20"/>
          <w:szCs w:val="20"/>
        </w:rPr>
      </w:pPr>
      <w:r w:rsidRPr="001312E0">
        <w:rPr>
          <w:sz w:val="20"/>
          <w:szCs w:val="20"/>
        </w:rPr>
        <w:t>SG = IMO Secretary-General</w:t>
      </w:r>
    </w:p>
    <w:p w:rsidR="001312E0" w:rsidRPr="001312E0" w:rsidRDefault="001312E0" w:rsidP="001312E0">
      <w:pPr>
        <w:rPr>
          <w:sz w:val="20"/>
          <w:szCs w:val="20"/>
        </w:rPr>
      </w:pPr>
      <w:r w:rsidRPr="001312E0">
        <w:rPr>
          <w:sz w:val="20"/>
          <w:szCs w:val="20"/>
        </w:rPr>
        <w:t>ATL = Audit team leader</w:t>
      </w:r>
    </w:p>
    <w:p w:rsidR="001312E0" w:rsidRDefault="001312E0">
      <w:pPr>
        <w:rPr>
          <w:b/>
        </w:rPr>
      </w:pPr>
      <w:r>
        <w:rPr>
          <w:b/>
        </w:rPr>
        <w:br w:type="page"/>
      </w:r>
    </w:p>
    <w:p w:rsidR="00A709EF" w:rsidRDefault="00A709EF">
      <w:pPr>
        <w:rPr>
          <w:b/>
        </w:rPr>
      </w:pPr>
    </w:p>
    <w:p w:rsidR="003966A1" w:rsidRDefault="00BA538A" w:rsidP="00BA538A">
      <w:pPr>
        <w:jc w:val="center"/>
        <w:rPr>
          <w:b/>
          <w:smallCaps/>
          <w:sz w:val="24"/>
          <w:u w:val="single"/>
        </w:rPr>
      </w:pPr>
      <w:r w:rsidRPr="00BA538A">
        <w:rPr>
          <w:b/>
          <w:smallCaps/>
          <w:sz w:val="24"/>
          <w:u w:val="single"/>
        </w:rPr>
        <w:t xml:space="preserve">ANNEX 5 </w:t>
      </w:r>
      <w:r>
        <w:rPr>
          <w:b/>
          <w:smallCaps/>
          <w:sz w:val="24"/>
          <w:u w:val="single"/>
        </w:rPr>
        <w:t xml:space="preserve">- </w:t>
      </w:r>
      <w:r w:rsidR="003966A1" w:rsidRPr="00BA538A">
        <w:rPr>
          <w:b/>
          <w:smallCaps/>
          <w:sz w:val="24"/>
          <w:u w:val="single"/>
        </w:rPr>
        <w:t>SOLAS Chapter V, regulation 12</w:t>
      </w:r>
    </w:p>
    <w:p w:rsidR="00BA538A" w:rsidRPr="00BA538A" w:rsidRDefault="00BA538A" w:rsidP="00BA538A">
      <w:pPr>
        <w:jc w:val="center"/>
        <w:rPr>
          <w:b/>
          <w:smallCaps/>
          <w:sz w:val="24"/>
          <w:u w:val="single"/>
        </w:rPr>
      </w:pPr>
    </w:p>
    <w:p w:rsidR="00537A21" w:rsidRDefault="00537A21"/>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20"/>
        <w:gridCol w:w="9154"/>
      </w:tblGrid>
      <w:tr w:rsidR="00537A21" w:rsidTr="00B30286">
        <w:trPr>
          <w:tblCellSpacing w:w="15" w:type="dxa"/>
        </w:trPr>
        <w:tc>
          <w:tcPr>
            <w:tcW w:w="275" w:type="dxa"/>
            <w:hideMark/>
          </w:tcPr>
          <w:p w:rsidR="00537A21" w:rsidRDefault="00537A21">
            <w:pPr>
              <w:rPr>
                <w:sz w:val="24"/>
              </w:rPr>
            </w:pPr>
            <w:r>
              <w:rPr>
                <w:rFonts w:ascii="Verdana" w:hAnsi="Verdana"/>
                <w:b/>
                <w:bCs/>
                <w:sz w:val="20"/>
                <w:szCs w:val="20"/>
              </w:rPr>
              <w:t>1.</w:t>
            </w:r>
          </w:p>
        </w:tc>
        <w:tc>
          <w:tcPr>
            <w:tcW w:w="0" w:type="auto"/>
            <w:vAlign w:val="center"/>
            <w:hideMark/>
          </w:tcPr>
          <w:p w:rsidR="00537A21" w:rsidRDefault="00537A21">
            <w:pPr>
              <w:rPr>
                <w:rFonts w:ascii="Verdana" w:hAnsi="Verdana"/>
                <w:i/>
                <w:iCs/>
                <w:color w:val="000000"/>
                <w:sz w:val="20"/>
                <w:szCs w:val="20"/>
              </w:rPr>
            </w:pPr>
            <w:r>
              <w:rPr>
                <w:rFonts w:ascii="Verdana" w:hAnsi="Verdana"/>
                <w:i/>
                <w:iCs/>
                <w:color w:val="000000"/>
                <w:sz w:val="20"/>
                <w:szCs w:val="20"/>
              </w:rPr>
              <w:t>Vessel traffic services (VTS) contribute to safety of life at sea, safety and efficiency of navigation and protection of the marine environment, adjacent shore areas, work sites and offshore installations from possible adverse effects of maritime traffic.</w:t>
            </w:r>
          </w:p>
          <w:p w:rsidR="00537A21" w:rsidRDefault="00537A21">
            <w:pPr>
              <w:rPr>
                <w:sz w:val="24"/>
              </w:rPr>
            </w:pPr>
          </w:p>
        </w:tc>
      </w:tr>
      <w:tr w:rsidR="00537A21" w:rsidTr="00B30286">
        <w:trPr>
          <w:tblCellSpacing w:w="15" w:type="dxa"/>
        </w:trPr>
        <w:tc>
          <w:tcPr>
            <w:tcW w:w="275" w:type="dxa"/>
            <w:hideMark/>
          </w:tcPr>
          <w:p w:rsidR="00537A21" w:rsidRDefault="00537A21">
            <w:pPr>
              <w:rPr>
                <w:sz w:val="24"/>
              </w:rPr>
            </w:pPr>
            <w:r>
              <w:rPr>
                <w:rFonts w:ascii="Verdana" w:hAnsi="Verdana"/>
                <w:b/>
                <w:bCs/>
                <w:sz w:val="20"/>
                <w:szCs w:val="20"/>
              </w:rPr>
              <w:t>2.</w:t>
            </w:r>
          </w:p>
        </w:tc>
        <w:tc>
          <w:tcPr>
            <w:tcW w:w="0" w:type="auto"/>
            <w:vAlign w:val="center"/>
            <w:hideMark/>
          </w:tcPr>
          <w:p w:rsidR="00537A21" w:rsidRDefault="00537A21" w:rsidP="00572AA1">
            <w:pPr>
              <w:rPr>
                <w:rFonts w:ascii="Verdana" w:hAnsi="Verdana"/>
                <w:i/>
                <w:iCs/>
                <w:color w:val="000000"/>
                <w:sz w:val="20"/>
                <w:szCs w:val="20"/>
              </w:rPr>
            </w:pPr>
            <w:r>
              <w:rPr>
                <w:rFonts w:ascii="Verdana" w:hAnsi="Verdana"/>
                <w:i/>
                <w:iCs/>
                <w:color w:val="000000"/>
                <w:sz w:val="20"/>
                <w:szCs w:val="20"/>
              </w:rPr>
              <w:t>Contracting Governments undertake to arrange for the establishment of VTS where, in their opinion, the volume of traffic or the degree of risk justifies such services.</w:t>
            </w:r>
          </w:p>
          <w:p w:rsidR="000C4554" w:rsidRDefault="000C4554" w:rsidP="00572AA1">
            <w:pPr>
              <w:rPr>
                <w:sz w:val="24"/>
              </w:rPr>
            </w:pPr>
          </w:p>
        </w:tc>
      </w:tr>
      <w:tr w:rsidR="00537A21" w:rsidTr="00B30286">
        <w:trPr>
          <w:tblCellSpacing w:w="15" w:type="dxa"/>
        </w:trPr>
        <w:tc>
          <w:tcPr>
            <w:tcW w:w="275" w:type="dxa"/>
            <w:hideMark/>
          </w:tcPr>
          <w:p w:rsidR="00537A21" w:rsidRDefault="00537A21">
            <w:pPr>
              <w:rPr>
                <w:sz w:val="24"/>
              </w:rPr>
            </w:pPr>
            <w:r>
              <w:rPr>
                <w:rFonts w:ascii="Verdana" w:hAnsi="Verdana"/>
                <w:b/>
                <w:bCs/>
                <w:sz w:val="20"/>
                <w:szCs w:val="20"/>
              </w:rPr>
              <w:t>3.</w:t>
            </w:r>
          </w:p>
        </w:tc>
        <w:tc>
          <w:tcPr>
            <w:tcW w:w="0" w:type="auto"/>
            <w:vAlign w:val="center"/>
            <w:hideMark/>
          </w:tcPr>
          <w:p w:rsidR="00537A21" w:rsidRDefault="00537A21">
            <w:pPr>
              <w:rPr>
                <w:rFonts w:ascii="Verdana" w:hAnsi="Verdana"/>
                <w:i/>
                <w:iCs/>
                <w:color w:val="000000"/>
                <w:sz w:val="20"/>
                <w:szCs w:val="20"/>
              </w:rPr>
            </w:pPr>
            <w:r>
              <w:rPr>
                <w:rFonts w:ascii="Verdana" w:hAnsi="Verdana"/>
                <w:i/>
                <w:iCs/>
                <w:color w:val="000000"/>
                <w:sz w:val="20"/>
                <w:szCs w:val="20"/>
              </w:rPr>
              <w:t>Contracting Governments planning and implementing VTS shall, wherever possible, fo</w:t>
            </w:r>
            <w:r>
              <w:rPr>
                <w:rFonts w:ascii="Verdana" w:hAnsi="Verdana"/>
                <w:i/>
                <w:iCs/>
                <w:color w:val="000000"/>
                <w:sz w:val="20"/>
                <w:szCs w:val="20"/>
              </w:rPr>
              <w:t>l</w:t>
            </w:r>
            <w:r>
              <w:rPr>
                <w:rFonts w:ascii="Verdana" w:hAnsi="Verdana"/>
                <w:i/>
                <w:iCs/>
                <w:color w:val="000000"/>
                <w:sz w:val="20"/>
                <w:szCs w:val="20"/>
              </w:rPr>
              <w:t>low the guidelines developed by the Organization</w:t>
            </w:r>
            <w:r w:rsidR="00B30286">
              <w:rPr>
                <w:rFonts w:ascii="Verdana" w:hAnsi="Verdana"/>
                <w:i/>
                <w:iCs/>
                <w:color w:val="000000"/>
                <w:sz w:val="20"/>
                <w:szCs w:val="20"/>
              </w:rPr>
              <w:t>.</w:t>
            </w:r>
            <w:r w:rsidR="00B30286">
              <w:rPr>
                <w:rStyle w:val="FootnoteReference"/>
                <w:rFonts w:ascii="Verdana" w:hAnsi="Verdana"/>
                <w:i/>
                <w:iCs/>
                <w:color w:val="000000"/>
                <w:sz w:val="20"/>
                <w:szCs w:val="20"/>
              </w:rPr>
              <w:footnoteReference w:id="1"/>
            </w:r>
            <w:r>
              <w:rPr>
                <w:rFonts w:ascii="Verdana" w:hAnsi="Verdana"/>
                <w:i/>
                <w:iCs/>
                <w:color w:val="000000"/>
                <w:sz w:val="20"/>
                <w:szCs w:val="20"/>
              </w:rPr>
              <w:t xml:space="preserve"> The use of VTS may only be made mandatory in sea areas within the territorial seas of a coastal State.</w:t>
            </w:r>
          </w:p>
          <w:p w:rsidR="000C4554" w:rsidRPr="000C4554" w:rsidRDefault="000C4554">
            <w:pPr>
              <w:rPr>
                <w:rFonts w:ascii="Verdana" w:hAnsi="Verdana"/>
                <w:i/>
                <w:iCs/>
                <w:color w:val="000000"/>
                <w:sz w:val="20"/>
                <w:szCs w:val="20"/>
              </w:rPr>
            </w:pPr>
          </w:p>
        </w:tc>
      </w:tr>
      <w:tr w:rsidR="00537A21" w:rsidTr="00B30286">
        <w:trPr>
          <w:tblCellSpacing w:w="15" w:type="dxa"/>
        </w:trPr>
        <w:tc>
          <w:tcPr>
            <w:tcW w:w="275" w:type="dxa"/>
            <w:hideMark/>
          </w:tcPr>
          <w:p w:rsidR="00537A21" w:rsidRDefault="00537A21">
            <w:pPr>
              <w:rPr>
                <w:sz w:val="24"/>
              </w:rPr>
            </w:pPr>
            <w:r>
              <w:rPr>
                <w:rFonts w:ascii="Verdana" w:hAnsi="Verdana"/>
                <w:b/>
                <w:bCs/>
                <w:sz w:val="20"/>
                <w:szCs w:val="20"/>
              </w:rPr>
              <w:t>4.</w:t>
            </w:r>
          </w:p>
        </w:tc>
        <w:tc>
          <w:tcPr>
            <w:tcW w:w="0" w:type="auto"/>
            <w:vAlign w:val="center"/>
            <w:hideMark/>
          </w:tcPr>
          <w:p w:rsidR="00537A21" w:rsidRDefault="00537A21">
            <w:pPr>
              <w:rPr>
                <w:rFonts w:ascii="Verdana" w:hAnsi="Verdana"/>
                <w:i/>
                <w:iCs/>
                <w:color w:val="000000"/>
                <w:sz w:val="20"/>
                <w:szCs w:val="20"/>
              </w:rPr>
            </w:pPr>
            <w:r>
              <w:rPr>
                <w:rFonts w:ascii="Verdana" w:hAnsi="Verdana"/>
                <w:i/>
                <w:iCs/>
                <w:color w:val="000000"/>
                <w:sz w:val="20"/>
                <w:szCs w:val="20"/>
              </w:rPr>
              <w:t>Contracting Governments shall endeavour to secure the participation in, and compliance with, the provisions of vessel traffic services by ships entitled to fly their flag.</w:t>
            </w:r>
          </w:p>
          <w:p w:rsidR="00537A21" w:rsidRDefault="00537A21">
            <w:pPr>
              <w:rPr>
                <w:sz w:val="24"/>
              </w:rPr>
            </w:pPr>
          </w:p>
        </w:tc>
      </w:tr>
      <w:tr w:rsidR="00537A21" w:rsidTr="00B30286">
        <w:trPr>
          <w:tblCellSpacing w:w="15" w:type="dxa"/>
        </w:trPr>
        <w:tc>
          <w:tcPr>
            <w:tcW w:w="275" w:type="dxa"/>
            <w:hideMark/>
          </w:tcPr>
          <w:p w:rsidR="00537A21" w:rsidRDefault="00537A21">
            <w:pPr>
              <w:rPr>
                <w:sz w:val="24"/>
              </w:rPr>
            </w:pPr>
            <w:r>
              <w:rPr>
                <w:rFonts w:ascii="Verdana" w:hAnsi="Verdana"/>
                <w:b/>
                <w:bCs/>
                <w:sz w:val="20"/>
                <w:szCs w:val="20"/>
              </w:rPr>
              <w:t>5.</w:t>
            </w:r>
          </w:p>
        </w:tc>
        <w:tc>
          <w:tcPr>
            <w:tcW w:w="0" w:type="auto"/>
            <w:vAlign w:val="center"/>
            <w:hideMark/>
          </w:tcPr>
          <w:p w:rsidR="00537A21" w:rsidRDefault="00537A21">
            <w:pPr>
              <w:rPr>
                <w:rFonts w:ascii="Verdana" w:hAnsi="Verdana"/>
                <w:i/>
                <w:iCs/>
                <w:color w:val="000000"/>
                <w:sz w:val="20"/>
                <w:szCs w:val="20"/>
              </w:rPr>
            </w:pPr>
            <w:r>
              <w:rPr>
                <w:rFonts w:ascii="Verdana" w:hAnsi="Verdana"/>
                <w:i/>
                <w:iCs/>
                <w:color w:val="000000"/>
                <w:sz w:val="20"/>
                <w:szCs w:val="20"/>
              </w:rPr>
              <w:t>Nothing in this regulation or the guidelines adopted by the Organization shall prejudice the rights and duties of Governments under international law or the legal regimes of straits used for international navigation and archipelagic sea lanes.</w:t>
            </w:r>
          </w:p>
          <w:p w:rsidR="00A40C11" w:rsidRDefault="00A40C11">
            <w:pPr>
              <w:rPr>
                <w:sz w:val="24"/>
              </w:rPr>
            </w:pPr>
          </w:p>
        </w:tc>
      </w:tr>
    </w:tbl>
    <w:p w:rsidR="000C4554" w:rsidRDefault="000C4554" w:rsidP="000C4554">
      <w:pPr>
        <w:rPr>
          <w:rFonts w:ascii="Verdana" w:hAnsi="Verdana"/>
          <w:b/>
          <w:bCs/>
          <w:sz w:val="20"/>
          <w:szCs w:val="20"/>
        </w:rPr>
      </w:pPr>
    </w:p>
    <w:p w:rsidR="00A40C11" w:rsidRDefault="00A40C11" w:rsidP="00A40C11">
      <w:pPr>
        <w:rPr>
          <w:rFonts w:ascii="Verdana" w:hAnsi="Verdana"/>
          <w:b/>
          <w:bCs/>
          <w:sz w:val="20"/>
          <w:szCs w:val="20"/>
        </w:rPr>
        <w:sectPr w:rsidR="00A40C11" w:rsidSect="00B30286">
          <w:type w:val="continuous"/>
          <w:pgSz w:w="11906" w:h="16838"/>
          <w:pgMar w:top="1134" w:right="1134" w:bottom="1134" w:left="1418" w:header="567" w:footer="567" w:gutter="0"/>
          <w:cols w:space="708"/>
          <w:titlePg/>
          <w:docGrid w:linePitch="360"/>
        </w:sectPr>
      </w:pPr>
    </w:p>
    <w:bookmarkEnd w:id="5"/>
    <w:p w:rsidR="00537A21" w:rsidRDefault="00537A21" w:rsidP="00A40C11">
      <w:pPr>
        <w:rPr>
          <w:b/>
        </w:rPr>
      </w:pPr>
    </w:p>
    <w:sectPr w:rsidR="00537A21" w:rsidSect="00B30286">
      <w:footnotePr>
        <w:numFmt w:val="chicago"/>
      </w:footnotePr>
      <w:type w:val="continuous"/>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1A4" w:rsidRDefault="00BE21A4" w:rsidP="009E1230">
      <w:r>
        <w:separator/>
      </w:r>
    </w:p>
  </w:endnote>
  <w:endnote w:type="continuationSeparator" w:id="0">
    <w:p w:rsidR="00BE21A4" w:rsidRDefault="00BE21A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08" w:rsidRDefault="00D16B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F1" w:rsidRPr="008136BC" w:rsidRDefault="008818F1"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0015D">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0015D">
      <w:rPr>
        <w:noProof/>
        <w:lang w:val="en-US"/>
      </w:rPr>
      <w:t>38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08" w:rsidRDefault="00D16B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1A4" w:rsidRDefault="00BE21A4" w:rsidP="009E1230">
      <w:r>
        <w:separator/>
      </w:r>
    </w:p>
  </w:footnote>
  <w:footnote w:type="continuationSeparator" w:id="0">
    <w:p w:rsidR="00BE21A4" w:rsidRDefault="00BE21A4" w:rsidP="009E1230">
      <w:r>
        <w:continuationSeparator/>
      </w:r>
    </w:p>
  </w:footnote>
  <w:footnote w:id="1">
    <w:p w:rsidR="008818F1" w:rsidRPr="00B30286" w:rsidRDefault="008818F1">
      <w:pPr>
        <w:pStyle w:val="FootnoteText"/>
      </w:pPr>
      <w:r>
        <w:rPr>
          <w:rStyle w:val="FootnoteReference"/>
        </w:rPr>
        <w:footnoteRef/>
      </w:r>
      <w:r>
        <w:t xml:space="preserve"> </w:t>
      </w:r>
      <w:r w:rsidRPr="00B30286">
        <w:t>Refer to the Guidelines on vessel traffic services adopted</w:t>
      </w:r>
      <w:r>
        <w:t xml:space="preserve"> </w:t>
      </w:r>
      <w:r w:rsidRPr="00B30286">
        <w:t xml:space="preserve">by the Organization by resolution </w:t>
      </w:r>
      <w:proofErr w:type="gramStart"/>
      <w:r w:rsidRPr="00B30286">
        <w:t>A.857(</w:t>
      </w:r>
      <w:proofErr w:type="gramEnd"/>
      <w:r w:rsidRPr="00B30286">
        <w:t>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08" w:rsidRDefault="00D16B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08" w:rsidRDefault="00D16B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F1" w:rsidRPr="00025D75" w:rsidRDefault="00BE21A4">
    <w:pPr>
      <w:pStyle w:val="Header"/>
      <w:rPr>
        <w:lang w:val="nl-NL"/>
      </w:rPr>
    </w:pPr>
    <w:sdt>
      <w:sdtPr>
        <w:rPr>
          <w:lang w:val="nl-NL"/>
        </w:rPr>
        <w:id w:val="223107688"/>
        <w:docPartObj>
          <w:docPartGallery w:val="Watermarks"/>
          <w:docPartUnique/>
        </w:docPartObj>
      </w:sdtPr>
      <w:sdtEndPr/>
      <w:sdtContent>
        <w:r>
          <w:rPr>
            <w:noProof/>
            <w:lang w:val="nl-NL"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818F1">
      <w:rPr>
        <w:lang w:val="nl-NL"/>
      </w:rPr>
      <w:tab/>
    </w:r>
    <w:r w:rsidR="008818F1">
      <w:rPr>
        <w:lang w:val="nl-NL"/>
      </w:rPr>
      <w:tab/>
      <w:t>VTS40-</w:t>
    </w:r>
    <w:r w:rsidR="00D16B08">
      <w:rPr>
        <w:lang w:val="nl-NL"/>
      </w:rPr>
      <w:t>12.1.1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C8E9D2"/>
    <w:lvl w:ilvl="0">
      <w:start w:val="1"/>
      <w:numFmt w:val="decimal"/>
      <w:lvlText w:val="%1."/>
      <w:lvlJc w:val="left"/>
      <w:pPr>
        <w:tabs>
          <w:tab w:val="num" w:pos="1492"/>
        </w:tabs>
        <w:ind w:left="1492" w:hanging="360"/>
      </w:pPr>
    </w:lvl>
  </w:abstractNum>
  <w:abstractNum w:abstractNumId="1">
    <w:nsid w:val="FFFFFF7D"/>
    <w:multiLevelType w:val="singleLevel"/>
    <w:tmpl w:val="AE2E93AE"/>
    <w:lvl w:ilvl="0">
      <w:start w:val="1"/>
      <w:numFmt w:val="decimal"/>
      <w:lvlText w:val="%1."/>
      <w:lvlJc w:val="left"/>
      <w:pPr>
        <w:tabs>
          <w:tab w:val="num" w:pos="1209"/>
        </w:tabs>
        <w:ind w:left="1209" w:hanging="360"/>
      </w:pPr>
    </w:lvl>
  </w:abstractNum>
  <w:abstractNum w:abstractNumId="2">
    <w:nsid w:val="FFFFFF7E"/>
    <w:multiLevelType w:val="singleLevel"/>
    <w:tmpl w:val="638C81E4"/>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02640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7A87F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D86B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48A2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1DF0187"/>
    <w:multiLevelType w:val="hybridMultilevel"/>
    <w:tmpl w:val="792CEB3A"/>
    <w:lvl w:ilvl="0" w:tplc="E47E5AAC">
      <w:start w:val="3"/>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A465EC6"/>
    <w:multiLevelType w:val="hybridMultilevel"/>
    <w:tmpl w:val="1BFAA49A"/>
    <w:lvl w:ilvl="0" w:tplc="EE388E9E">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0A760047"/>
    <w:multiLevelType w:val="hybridMultilevel"/>
    <w:tmpl w:val="99FE121C"/>
    <w:lvl w:ilvl="0" w:tplc="EE388E9E">
      <w:start w:val="4"/>
      <w:numFmt w:val="bullet"/>
      <w:lvlText w:val="-"/>
      <w:lvlJc w:val="left"/>
      <w:pPr>
        <w:ind w:left="1004" w:hanging="360"/>
      </w:pPr>
      <w:rPr>
        <w:rFonts w:ascii="Arial" w:eastAsia="Times New Roman" w:hAnsi="Arial" w:cs="Aria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14">
    <w:nsid w:val="0FC06B44"/>
    <w:multiLevelType w:val="hybridMultilevel"/>
    <w:tmpl w:val="D7C2BA2E"/>
    <w:lvl w:ilvl="0" w:tplc="EE388E9E">
      <w:start w:val="4"/>
      <w:numFmt w:val="bullet"/>
      <w:lvlText w:val="-"/>
      <w:lvlJc w:val="left"/>
      <w:pPr>
        <w:ind w:left="1004" w:hanging="360"/>
      </w:pPr>
      <w:rPr>
        <w:rFonts w:ascii="Arial" w:eastAsia="Times New Roman" w:hAnsi="Arial" w:cs="Aria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15">
    <w:nsid w:val="129D40FA"/>
    <w:multiLevelType w:val="hybridMultilevel"/>
    <w:tmpl w:val="FA483576"/>
    <w:lvl w:ilvl="0" w:tplc="E47E5AAC">
      <w:start w:val="3"/>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8">
    <w:nsid w:val="1E0029F2"/>
    <w:multiLevelType w:val="hybridMultilevel"/>
    <w:tmpl w:val="2A8C8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28F11F2"/>
    <w:multiLevelType w:val="hybridMultilevel"/>
    <w:tmpl w:val="7C62215A"/>
    <w:lvl w:ilvl="0" w:tplc="50CC0BF0">
      <w:numFmt w:val="bullet"/>
      <w:lvlText w:val="•"/>
      <w:lvlJc w:val="left"/>
      <w:pPr>
        <w:ind w:left="719" w:hanging="435"/>
      </w:pPr>
      <w:rPr>
        <w:rFonts w:ascii="Arial" w:eastAsia="Times New Roman" w:hAnsi="Arial" w:cs="Arial"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5711FFF"/>
    <w:multiLevelType w:val="hybridMultilevel"/>
    <w:tmpl w:val="252C4E6A"/>
    <w:lvl w:ilvl="0" w:tplc="C176681A">
      <w:start w:val="1"/>
      <w:numFmt w:val="decimal"/>
      <w:lvlText w:val="%1"/>
      <w:lvlJc w:val="left"/>
      <w:pPr>
        <w:ind w:left="1080" w:hanging="72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nsid w:val="36C267CC"/>
    <w:multiLevelType w:val="hybridMultilevel"/>
    <w:tmpl w:val="C458DFD2"/>
    <w:lvl w:ilvl="0" w:tplc="542A503E">
      <w:numFmt w:val="bullet"/>
      <w:lvlText w:val="•"/>
      <w:lvlJc w:val="left"/>
      <w:pPr>
        <w:ind w:left="644" w:hanging="360"/>
      </w:pPr>
      <w:rPr>
        <w:rFonts w:ascii="Arial" w:eastAsia="Times New Roman" w:hAnsi="Arial" w:cs="Arial"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2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E66849"/>
    <w:multiLevelType w:val="multilevel"/>
    <w:tmpl w:val="14100A1C"/>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7">
    <w:nsid w:val="48B4765E"/>
    <w:multiLevelType w:val="hybridMultilevel"/>
    <w:tmpl w:val="7BA6351E"/>
    <w:lvl w:ilvl="0" w:tplc="97F04C6E">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E7813DE"/>
    <w:multiLevelType w:val="hybridMultilevel"/>
    <w:tmpl w:val="F7B68918"/>
    <w:lvl w:ilvl="0" w:tplc="2C425832">
      <w:numFmt w:val="bullet"/>
      <w:lvlText w:val="•"/>
      <w:lvlJc w:val="left"/>
      <w:pPr>
        <w:ind w:left="644" w:hanging="360"/>
      </w:pPr>
      <w:rPr>
        <w:rFonts w:ascii="Arial" w:eastAsia="Times New Roman" w:hAnsi="Arial" w:cs="Arial"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2">
    <w:nsid w:val="58353A49"/>
    <w:multiLevelType w:val="hybridMultilevel"/>
    <w:tmpl w:val="634237B6"/>
    <w:lvl w:ilvl="0" w:tplc="A6604A28">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nsid w:val="5DD32E41"/>
    <w:multiLevelType w:val="hybridMultilevel"/>
    <w:tmpl w:val="54383BB2"/>
    <w:lvl w:ilvl="0" w:tplc="E47E5AAC">
      <w:start w:val="3"/>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nsid w:val="5E2D3562"/>
    <w:multiLevelType w:val="hybridMultilevel"/>
    <w:tmpl w:val="E4808F6C"/>
    <w:lvl w:ilvl="0" w:tplc="EE388E9E">
      <w:start w:val="4"/>
      <w:numFmt w:val="bullet"/>
      <w:lvlText w:val="-"/>
      <w:lvlJc w:val="left"/>
      <w:pPr>
        <w:ind w:left="360" w:hanging="360"/>
      </w:pPr>
      <w:rPr>
        <w:rFonts w:ascii="Arial" w:eastAsia="Times New Roman" w:hAnsi="Arial" w:cs="Aria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6">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8">
    <w:nsid w:val="64A73224"/>
    <w:multiLevelType w:val="hybridMultilevel"/>
    <w:tmpl w:val="89D8A35A"/>
    <w:lvl w:ilvl="0" w:tplc="EE388E9E">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66E70BC2"/>
    <w:multiLevelType w:val="hybridMultilevel"/>
    <w:tmpl w:val="306C2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0"/>
  </w:num>
  <w:num w:numId="2">
    <w:abstractNumId w:val="21"/>
  </w:num>
  <w:num w:numId="3">
    <w:abstractNumId w:val="28"/>
  </w:num>
  <w:num w:numId="4">
    <w:abstractNumId w:val="40"/>
  </w:num>
  <w:num w:numId="5">
    <w:abstractNumId w:val="26"/>
  </w:num>
  <w:num w:numId="6">
    <w:abstractNumId w:val="37"/>
  </w:num>
  <w:num w:numId="7">
    <w:abstractNumId w:val="16"/>
  </w:num>
  <w:num w:numId="8">
    <w:abstractNumId w:val="42"/>
  </w:num>
  <w:num w:numId="9">
    <w:abstractNumId w:val="31"/>
  </w:num>
  <w:num w:numId="10">
    <w:abstractNumId w:val="8"/>
  </w:num>
  <w:num w:numId="11">
    <w:abstractNumId w:val="3"/>
  </w:num>
  <w:num w:numId="12">
    <w:abstractNumId w:val="19"/>
  </w:num>
  <w:num w:numId="13">
    <w:abstractNumId w:val="30"/>
  </w:num>
  <w:num w:numId="14">
    <w:abstractNumId w:val="11"/>
    <w:lvlOverride w:ilvl="0">
      <w:startOverride w:val="1"/>
    </w:lvlOverride>
  </w:num>
  <w:num w:numId="15">
    <w:abstractNumId w:val="24"/>
  </w:num>
  <w:num w:numId="16">
    <w:abstractNumId w:val="41"/>
  </w:num>
  <w:num w:numId="17">
    <w:abstractNumId w:val="36"/>
  </w:num>
  <w:num w:numId="18">
    <w:abstractNumId w:val="22"/>
  </w:num>
  <w:num w:numId="19">
    <w:abstractNumId w:val="34"/>
  </w:num>
  <w:num w:numId="20">
    <w:abstractNumId w:val="17"/>
  </w:num>
  <w:num w:numId="21">
    <w:abstractNumId w:val="32"/>
  </w:num>
  <w:num w:numId="22">
    <w:abstractNumId w:val="27"/>
  </w:num>
  <w:num w:numId="23">
    <w:abstractNumId w:val="35"/>
  </w:num>
  <w:num w:numId="24">
    <w:abstractNumId w:val="2"/>
  </w:num>
  <w:num w:numId="25">
    <w:abstractNumId w:val="1"/>
  </w:num>
  <w:num w:numId="26">
    <w:abstractNumId w:val="0"/>
  </w:num>
  <w:num w:numId="27">
    <w:abstractNumId w:val="7"/>
  </w:num>
  <w:num w:numId="28">
    <w:abstractNumId w:val="6"/>
  </w:num>
  <w:num w:numId="29">
    <w:abstractNumId w:val="5"/>
  </w:num>
  <w:num w:numId="30">
    <w:abstractNumId w:val="4"/>
  </w:num>
  <w:num w:numId="31">
    <w:abstractNumId w:val="16"/>
  </w:num>
  <w:num w:numId="32">
    <w:abstractNumId w:val="16"/>
  </w:num>
  <w:num w:numId="33">
    <w:abstractNumId w:val="16"/>
  </w:num>
  <w:num w:numId="34">
    <w:abstractNumId w:val="16"/>
  </w:num>
  <w:num w:numId="35">
    <w:abstractNumId w:val="16"/>
  </w:num>
  <w:num w:numId="36">
    <w:abstractNumId w:val="12"/>
  </w:num>
  <w:num w:numId="37">
    <w:abstractNumId w:val="14"/>
  </w:num>
  <w:num w:numId="38">
    <w:abstractNumId w:val="13"/>
  </w:num>
  <w:num w:numId="39">
    <w:abstractNumId w:val="38"/>
  </w:num>
  <w:num w:numId="40">
    <w:abstractNumId w:val="33"/>
  </w:num>
  <w:num w:numId="41">
    <w:abstractNumId w:val="23"/>
  </w:num>
  <w:num w:numId="42">
    <w:abstractNumId w:val="9"/>
  </w:num>
  <w:num w:numId="43">
    <w:abstractNumId w:val="29"/>
  </w:num>
  <w:num w:numId="44">
    <w:abstractNumId w:val="15"/>
  </w:num>
  <w:num w:numId="45">
    <w:abstractNumId w:val="20"/>
  </w:num>
  <w:num w:numId="46">
    <w:abstractNumId w:val="39"/>
  </w:num>
  <w:num w:numId="47">
    <w:abstractNumId w:val="18"/>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17854"/>
    <w:rsid w:val="000244F2"/>
    <w:rsid w:val="00025D75"/>
    <w:rsid w:val="00032BB1"/>
    <w:rsid w:val="000420D8"/>
    <w:rsid w:val="0004410E"/>
    <w:rsid w:val="000448A8"/>
    <w:rsid w:val="00045CD9"/>
    <w:rsid w:val="00052116"/>
    <w:rsid w:val="00057FB5"/>
    <w:rsid w:val="00061EB8"/>
    <w:rsid w:val="000672AD"/>
    <w:rsid w:val="00070873"/>
    <w:rsid w:val="0007096E"/>
    <w:rsid w:val="00087CD3"/>
    <w:rsid w:val="00093D7A"/>
    <w:rsid w:val="000A161C"/>
    <w:rsid w:val="000A5D4D"/>
    <w:rsid w:val="000A73D8"/>
    <w:rsid w:val="000B3987"/>
    <w:rsid w:val="000B4A5B"/>
    <w:rsid w:val="000C4554"/>
    <w:rsid w:val="000C7602"/>
    <w:rsid w:val="000C7D88"/>
    <w:rsid w:val="000D7400"/>
    <w:rsid w:val="000E35FF"/>
    <w:rsid w:val="000E3C96"/>
    <w:rsid w:val="0010015D"/>
    <w:rsid w:val="00104885"/>
    <w:rsid w:val="00104AFE"/>
    <w:rsid w:val="001221BE"/>
    <w:rsid w:val="001312E0"/>
    <w:rsid w:val="001317F0"/>
    <w:rsid w:val="00132714"/>
    <w:rsid w:val="00134673"/>
    <w:rsid w:val="001576DE"/>
    <w:rsid w:val="0017123D"/>
    <w:rsid w:val="00181083"/>
    <w:rsid w:val="00183BF7"/>
    <w:rsid w:val="00184986"/>
    <w:rsid w:val="0019071C"/>
    <w:rsid w:val="00192655"/>
    <w:rsid w:val="001C27D8"/>
    <w:rsid w:val="001D3B7C"/>
    <w:rsid w:val="001D7306"/>
    <w:rsid w:val="001E06D3"/>
    <w:rsid w:val="001E11CD"/>
    <w:rsid w:val="001E7399"/>
    <w:rsid w:val="001F045B"/>
    <w:rsid w:val="001F3140"/>
    <w:rsid w:val="001F44DB"/>
    <w:rsid w:val="00206675"/>
    <w:rsid w:val="00207EE6"/>
    <w:rsid w:val="00226659"/>
    <w:rsid w:val="00251B86"/>
    <w:rsid w:val="002537CA"/>
    <w:rsid w:val="00274BA0"/>
    <w:rsid w:val="0027676C"/>
    <w:rsid w:val="00293151"/>
    <w:rsid w:val="002A0940"/>
    <w:rsid w:val="002B0D6C"/>
    <w:rsid w:val="002B629F"/>
    <w:rsid w:val="002B6CA6"/>
    <w:rsid w:val="002C05C4"/>
    <w:rsid w:val="002C2A9D"/>
    <w:rsid w:val="002D4569"/>
    <w:rsid w:val="002E5D0A"/>
    <w:rsid w:val="002E5FD8"/>
    <w:rsid w:val="00305E72"/>
    <w:rsid w:val="003230BC"/>
    <w:rsid w:val="0032752D"/>
    <w:rsid w:val="003320F3"/>
    <w:rsid w:val="00345E89"/>
    <w:rsid w:val="00351DF6"/>
    <w:rsid w:val="0035575F"/>
    <w:rsid w:val="00370529"/>
    <w:rsid w:val="0037127B"/>
    <w:rsid w:val="003776C0"/>
    <w:rsid w:val="0038486B"/>
    <w:rsid w:val="003854EA"/>
    <w:rsid w:val="00395D68"/>
    <w:rsid w:val="003966A1"/>
    <w:rsid w:val="003A4769"/>
    <w:rsid w:val="003C25A1"/>
    <w:rsid w:val="003C398E"/>
    <w:rsid w:val="003C44EB"/>
    <w:rsid w:val="003C505D"/>
    <w:rsid w:val="003D1D65"/>
    <w:rsid w:val="003D52B3"/>
    <w:rsid w:val="003D6A3C"/>
    <w:rsid w:val="003E2801"/>
    <w:rsid w:val="003F23D2"/>
    <w:rsid w:val="00402FBD"/>
    <w:rsid w:val="00413466"/>
    <w:rsid w:val="00422E65"/>
    <w:rsid w:val="00427E15"/>
    <w:rsid w:val="00430829"/>
    <w:rsid w:val="0044047B"/>
    <w:rsid w:val="0044197E"/>
    <w:rsid w:val="00451FC4"/>
    <w:rsid w:val="004542E7"/>
    <w:rsid w:val="00460028"/>
    <w:rsid w:val="004668B4"/>
    <w:rsid w:val="00481674"/>
    <w:rsid w:val="00484C67"/>
    <w:rsid w:val="00494843"/>
    <w:rsid w:val="004955DC"/>
    <w:rsid w:val="00495D23"/>
    <w:rsid w:val="004C2F5C"/>
    <w:rsid w:val="004E43E8"/>
    <w:rsid w:val="004F72F9"/>
    <w:rsid w:val="00500123"/>
    <w:rsid w:val="00503240"/>
    <w:rsid w:val="00506D79"/>
    <w:rsid w:val="005073AF"/>
    <w:rsid w:val="00510BCD"/>
    <w:rsid w:val="00513D38"/>
    <w:rsid w:val="00517268"/>
    <w:rsid w:val="005207B2"/>
    <w:rsid w:val="005220BC"/>
    <w:rsid w:val="00524227"/>
    <w:rsid w:val="00525EC6"/>
    <w:rsid w:val="00532D57"/>
    <w:rsid w:val="005361C9"/>
    <w:rsid w:val="00537A21"/>
    <w:rsid w:val="005412FA"/>
    <w:rsid w:val="005533CC"/>
    <w:rsid w:val="0056699E"/>
    <w:rsid w:val="00572AA1"/>
    <w:rsid w:val="00582569"/>
    <w:rsid w:val="00583060"/>
    <w:rsid w:val="00586774"/>
    <w:rsid w:val="005A112A"/>
    <w:rsid w:val="005A6D34"/>
    <w:rsid w:val="005A79A1"/>
    <w:rsid w:val="005B2BD9"/>
    <w:rsid w:val="005C24F3"/>
    <w:rsid w:val="005C5EA5"/>
    <w:rsid w:val="005C77AD"/>
    <w:rsid w:val="005D6E80"/>
    <w:rsid w:val="005D771E"/>
    <w:rsid w:val="005E3799"/>
    <w:rsid w:val="005F188D"/>
    <w:rsid w:val="006052C5"/>
    <w:rsid w:val="00613D34"/>
    <w:rsid w:val="0061488F"/>
    <w:rsid w:val="00624A03"/>
    <w:rsid w:val="006315D7"/>
    <w:rsid w:val="00632057"/>
    <w:rsid w:val="00647C84"/>
    <w:rsid w:val="00675FFD"/>
    <w:rsid w:val="00681BC4"/>
    <w:rsid w:val="00687A95"/>
    <w:rsid w:val="00691B22"/>
    <w:rsid w:val="00697480"/>
    <w:rsid w:val="006B4657"/>
    <w:rsid w:val="006B4859"/>
    <w:rsid w:val="006C09B5"/>
    <w:rsid w:val="006C160D"/>
    <w:rsid w:val="006D1C64"/>
    <w:rsid w:val="006E2A60"/>
    <w:rsid w:val="00701F3C"/>
    <w:rsid w:val="00704F71"/>
    <w:rsid w:val="007134FB"/>
    <w:rsid w:val="0072093C"/>
    <w:rsid w:val="00721DBE"/>
    <w:rsid w:val="007357CE"/>
    <w:rsid w:val="007363CD"/>
    <w:rsid w:val="00742798"/>
    <w:rsid w:val="0074492B"/>
    <w:rsid w:val="007462B2"/>
    <w:rsid w:val="00751C92"/>
    <w:rsid w:val="007578C8"/>
    <w:rsid w:val="00760657"/>
    <w:rsid w:val="00767FC6"/>
    <w:rsid w:val="007710E7"/>
    <w:rsid w:val="0078628B"/>
    <w:rsid w:val="00796BF5"/>
    <w:rsid w:val="007A004E"/>
    <w:rsid w:val="007A25FA"/>
    <w:rsid w:val="007B359D"/>
    <w:rsid w:val="007C1FE4"/>
    <w:rsid w:val="007C5AED"/>
    <w:rsid w:val="007C6E23"/>
    <w:rsid w:val="007D251F"/>
    <w:rsid w:val="007E43BC"/>
    <w:rsid w:val="007E6F24"/>
    <w:rsid w:val="007F6373"/>
    <w:rsid w:val="007F707B"/>
    <w:rsid w:val="007F7ED5"/>
    <w:rsid w:val="00800D78"/>
    <w:rsid w:val="008136BC"/>
    <w:rsid w:val="00821CE7"/>
    <w:rsid w:val="008271F0"/>
    <w:rsid w:val="0083117D"/>
    <w:rsid w:val="00833D7A"/>
    <w:rsid w:val="008466D7"/>
    <w:rsid w:val="00847ADF"/>
    <w:rsid w:val="00847C18"/>
    <w:rsid w:val="00851194"/>
    <w:rsid w:val="00854032"/>
    <w:rsid w:val="00857962"/>
    <w:rsid w:val="00862022"/>
    <w:rsid w:val="00863A57"/>
    <w:rsid w:val="008702E6"/>
    <w:rsid w:val="008818F1"/>
    <w:rsid w:val="008844D6"/>
    <w:rsid w:val="008914F0"/>
    <w:rsid w:val="008931CC"/>
    <w:rsid w:val="008965B5"/>
    <w:rsid w:val="008B2C1F"/>
    <w:rsid w:val="008B3026"/>
    <w:rsid w:val="008B3CBD"/>
    <w:rsid w:val="008B7A0D"/>
    <w:rsid w:val="008F52D8"/>
    <w:rsid w:val="008F6F8F"/>
    <w:rsid w:val="00916D7A"/>
    <w:rsid w:val="00921872"/>
    <w:rsid w:val="009221AB"/>
    <w:rsid w:val="00945B52"/>
    <w:rsid w:val="00945E3E"/>
    <w:rsid w:val="009504E2"/>
    <w:rsid w:val="00956293"/>
    <w:rsid w:val="0095775D"/>
    <w:rsid w:val="009712FE"/>
    <w:rsid w:val="009801BE"/>
    <w:rsid w:val="00985597"/>
    <w:rsid w:val="009928CF"/>
    <w:rsid w:val="0099347E"/>
    <w:rsid w:val="00996B3F"/>
    <w:rsid w:val="009A4DB0"/>
    <w:rsid w:val="009A7E23"/>
    <w:rsid w:val="009B28ED"/>
    <w:rsid w:val="009B30D7"/>
    <w:rsid w:val="009C107A"/>
    <w:rsid w:val="009C22FA"/>
    <w:rsid w:val="009C3998"/>
    <w:rsid w:val="009D05C2"/>
    <w:rsid w:val="009D7A94"/>
    <w:rsid w:val="009E1230"/>
    <w:rsid w:val="009E20B2"/>
    <w:rsid w:val="009E29A5"/>
    <w:rsid w:val="009F55FD"/>
    <w:rsid w:val="009F5D39"/>
    <w:rsid w:val="009F6171"/>
    <w:rsid w:val="009F68F4"/>
    <w:rsid w:val="00A021CF"/>
    <w:rsid w:val="00A02D67"/>
    <w:rsid w:val="00A04942"/>
    <w:rsid w:val="00A13CBA"/>
    <w:rsid w:val="00A27A7A"/>
    <w:rsid w:val="00A3352D"/>
    <w:rsid w:val="00A3547C"/>
    <w:rsid w:val="00A37CA2"/>
    <w:rsid w:val="00A40C11"/>
    <w:rsid w:val="00A47B98"/>
    <w:rsid w:val="00A6234F"/>
    <w:rsid w:val="00A709EF"/>
    <w:rsid w:val="00A72A53"/>
    <w:rsid w:val="00A750CA"/>
    <w:rsid w:val="00A75A58"/>
    <w:rsid w:val="00A95053"/>
    <w:rsid w:val="00AA2A80"/>
    <w:rsid w:val="00AA7928"/>
    <w:rsid w:val="00AB2FA0"/>
    <w:rsid w:val="00AB4B51"/>
    <w:rsid w:val="00AB5265"/>
    <w:rsid w:val="00AB5CAB"/>
    <w:rsid w:val="00AC23AA"/>
    <w:rsid w:val="00AC2C6D"/>
    <w:rsid w:val="00AC4EAC"/>
    <w:rsid w:val="00AE0AC7"/>
    <w:rsid w:val="00AE3102"/>
    <w:rsid w:val="00AE5700"/>
    <w:rsid w:val="00AE78BD"/>
    <w:rsid w:val="00AF3B2E"/>
    <w:rsid w:val="00AF615B"/>
    <w:rsid w:val="00AF6E20"/>
    <w:rsid w:val="00B04E05"/>
    <w:rsid w:val="00B07249"/>
    <w:rsid w:val="00B122F4"/>
    <w:rsid w:val="00B140BB"/>
    <w:rsid w:val="00B24E0F"/>
    <w:rsid w:val="00B30286"/>
    <w:rsid w:val="00B36C94"/>
    <w:rsid w:val="00B4336D"/>
    <w:rsid w:val="00B43C65"/>
    <w:rsid w:val="00B5050B"/>
    <w:rsid w:val="00B5369A"/>
    <w:rsid w:val="00B56EFC"/>
    <w:rsid w:val="00B63B46"/>
    <w:rsid w:val="00B67FA6"/>
    <w:rsid w:val="00B70C4C"/>
    <w:rsid w:val="00B7570B"/>
    <w:rsid w:val="00B76755"/>
    <w:rsid w:val="00B76DC3"/>
    <w:rsid w:val="00B91264"/>
    <w:rsid w:val="00BA538A"/>
    <w:rsid w:val="00BA7018"/>
    <w:rsid w:val="00BB2433"/>
    <w:rsid w:val="00BC1650"/>
    <w:rsid w:val="00BC4D89"/>
    <w:rsid w:val="00BD6FE6"/>
    <w:rsid w:val="00BE21A4"/>
    <w:rsid w:val="00BF1FE7"/>
    <w:rsid w:val="00BF7B73"/>
    <w:rsid w:val="00C00D80"/>
    <w:rsid w:val="00C01075"/>
    <w:rsid w:val="00C0773D"/>
    <w:rsid w:val="00C102E4"/>
    <w:rsid w:val="00C14189"/>
    <w:rsid w:val="00C16279"/>
    <w:rsid w:val="00C23159"/>
    <w:rsid w:val="00C27347"/>
    <w:rsid w:val="00C3027A"/>
    <w:rsid w:val="00C31B28"/>
    <w:rsid w:val="00C43AD7"/>
    <w:rsid w:val="00C44B01"/>
    <w:rsid w:val="00C45F99"/>
    <w:rsid w:val="00C51329"/>
    <w:rsid w:val="00C528B9"/>
    <w:rsid w:val="00C531DA"/>
    <w:rsid w:val="00C6034A"/>
    <w:rsid w:val="00C8750E"/>
    <w:rsid w:val="00C92616"/>
    <w:rsid w:val="00C96B5C"/>
    <w:rsid w:val="00C97FD2"/>
    <w:rsid w:val="00CA4BAD"/>
    <w:rsid w:val="00CA5193"/>
    <w:rsid w:val="00CB4864"/>
    <w:rsid w:val="00CB66FD"/>
    <w:rsid w:val="00CC4B2D"/>
    <w:rsid w:val="00CD7575"/>
    <w:rsid w:val="00CD75A0"/>
    <w:rsid w:val="00CE03A4"/>
    <w:rsid w:val="00CF6E7B"/>
    <w:rsid w:val="00D016F3"/>
    <w:rsid w:val="00D043C3"/>
    <w:rsid w:val="00D0513A"/>
    <w:rsid w:val="00D05833"/>
    <w:rsid w:val="00D128D4"/>
    <w:rsid w:val="00D16B08"/>
    <w:rsid w:val="00D2145F"/>
    <w:rsid w:val="00D22C19"/>
    <w:rsid w:val="00D30727"/>
    <w:rsid w:val="00D33B8A"/>
    <w:rsid w:val="00D36217"/>
    <w:rsid w:val="00D40131"/>
    <w:rsid w:val="00D52150"/>
    <w:rsid w:val="00D65ED9"/>
    <w:rsid w:val="00D83DD6"/>
    <w:rsid w:val="00D847AD"/>
    <w:rsid w:val="00DA42FF"/>
    <w:rsid w:val="00DB585F"/>
    <w:rsid w:val="00DB6664"/>
    <w:rsid w:val="00DC0158"/>
    <w:rsid w:val="00DF11C0"/>
    <w:rsid w:val="00DF19D5"/>
    <w:rsid w:val="00DF6EB4"/>
    <w:rsid w:val="00E0483F"/>
    <w:rsid w:val="00E04980"/>
    <w:rsid w:val="00E11F75"/>
    <w:rsid w:val="00E149F5"/>
    <w:rsid w:val="00E1534B"/>
    <w:rsid w:val="00E22226"/>
    <w:rsid w:val="00E22BBE"/>
    <w:rsid w:val="00E326A6"/>
    <w:rsid w:val="00E411F7"/>
    <w:rsid w:val="00E43798"/>
    <w:rsid w:val="00E50B08"/>
    <w:rsid w:val="00E672A4"/>
    <w:rsid w:val="00E711D8"/>
    <w:rsid w:val="00E807E9"/>
    <w:rsid w:val="00E90B66"/>
    <w:rsid w:val="00E917DB"/>
    <w:rsid w:val="00E953C2"/>
    <w:rsid w:val="00EA5C29"/>
    <w:rsid w:val="00EB22A4"/>
    <w:rsid w:val="00EB6914"/>
    <w:rsid w:val="00EC597E"/>
    <w:rsid w:val="00ED695E"/>
    <w:rsid w:val="00EE340C"/>
    <w:rsid w:val="00EE3BAA"/>
    <w:rsid w:val="00EF4524"/>
    <w:rsid w:val="00EF5CE1"/>
    <w:rsid w:val="00EF60AC"/>
    <w:rsid w:val="00F00561"/>
    <w:rsid w:val="00F00B19"/>
    <w:rsid w:val="00F032B6"/>
    <w:rsid w:val="00F14548"/>
    <w:rsid w:val="00F250FC"/>
    <w:rsid w:val="00F31F44"/>
    <w:rsid w:val="00F3388E"/>
    <w:rsid w:val="00F37F4D"/>
    <w:rsid w:val="00F46430"/>
    <w:rsid w:val="00F47C65"/>
    <w:rsid w:val="00F53DB6"/>
    <w:rsid w:val="00F61B7A"/>
    <w:rsid w:val="00F70A57"/>
    <w:rsid w:val="00F73B51"/>
    <w:rsid w:val="00F74484"/>
    <w:rsid w:val="00F8493A"/>
    <w:rsid w:val="00F93F9F"/>
    <w:rsid w:val="00F9544D"/>
    <w:rsid w:val="00FC0752"/>
    <w:rsid w:val="00FC2329"/>
    <w:rsid w:val="00FC3BB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2E5FD8"/>
    <w:pPr>
      <w:tabs>
        <w:tab w:val="left" w:pos="567"/>
        <w:tab w:val="right" w:pos="9639"/>
      </w:tabs>
      <w:spacing w:before="120"/>
      <w:ind w:left="567" w:right="142" w:hanging="567"/>
      <w:jc w:val="both"/>
    </w:pPr>
    <w:rPr>
      <w:rFonts w:cs="Arial"/>
      <w:b/>
      <w:bCs/>
      <w:caps/>
      <w:noProof/>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qFormat/>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71F0"/>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2E5FD8"/>
    <w:pPr>
      <w:tabs>
        <w:tab w:val="left" w:pos="567"/>
        <w:tab w:val="right" w:pos="9639"/>
      </w:tabs>
      <w:spacing w:before="120"/>
      <w:ind w:left="567" w:right="142" w:hanging="567"/>
      <w:jc w:val="both"/>
    </w:pPr>
    <w:rPr>
      <w:rFonts w:cs="Arial"/>
      <w:b/>
      <w:bCs/>
      <w:caps/>
      <w:noProof/>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qFormat/>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71F0"/>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200062">
      <w:bodyDiv w:val="1"/>
      <w:marLeft w:val="0"/>
      <w:marRight w:val="0"/>
      <w:marTop w:val="0"/>
      <w:marBottom w:val="0"/>
      <w:divBdr>
        <w:top w:val="none" w:sz="0" w:space="0" w:color="auto"/>
        <w:left w:val="none" w:sz="0" w:space="0" w:color="auto"/>
        <w:bottom w:val="none" w:sz="0" w:space="0" w:color="auto"/>
        <w:right w:val="none" w:sz="0" w:space="0" w:color="auto"/>
      </w:divBdr>
    </w:div>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ala-aism@wanadoo.fr"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5207-DBA2-46AF-9127-0AFE707F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7359</Words>
  <Characters>40480</Characters>
  <Application>Microsoft Office Word</Application>
  <DocSecurity>0</DocSecurity>
  <Lines>337</Lines>
  <Paragraphs>95</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Recommendation Template</vt:lpstr>
      <vt:lpstr>Recommendation Template</vt:lpstr>
      <vt:lpstr>Recommendation Template</vt:lpstr>
    </vt:vector>
  </TitlesOfParts>
  <Company>GDWS ASt. Nord Bezirk</Company>
  <LinksUpToDate>false</LinksUpToDate>
  <CharactersWithSpaces>47744</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5</cp:revision>
  <cp:lastPrinted>2008-12-16T06:04:00Z</cp:lastPrinted>
  <dcterms:created xsi:type="dcterms:W3CDTF">2015-10-22T09:06:00Z</dcterms:created>
  <dcterms:modified xsi:type="dcterms:W3CDTF">2015-10-23T12:22:00Z</dcterms:modified>
</cp:coreProperties>
</file>